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6168A" w14:textId="77777777" w:rsidR="00C40592" w:rsidRPr="00C40592" w:rsidRDefault="00C40592" w:rsidP="00C40592">
      <w:pPr>
        <w:tabs>
          <w:tab w:val="left" w:pos="284"/>
        </w:tabs>
        <w:spacing w:after="0" w:line="240" w:lineRule="auto"/>
        <w:jc w:val="center"/>
        <w:rPr>
          <w:rFonts w:ascii="Times New Roman" w:hAnsi="Times New Roman" w:cs="Times New Roman"/>
          <w:b/>
          <w:bCs/>
          <w:sz w:val="24"/>
          <w:szCs w:val="24"/>
        </w:rPr>
      </w:pPr>
      <w:r w:rsidRPr="00C40592">
        <w:rPr>
          <w:rFonts w:ascii="Times New Roman" w:hAnsi="Times New Roman" w:cs="Times New Roman"/>
          <w:b/>
          <w:bCs/>
          <w:sz w:val="24"/>
          <w:szCs w:val="24"/>
        </w:rPr>
        <w:t>Перечень вопросов для проверки теоретических знаний правил безопасного обращения с оружием</w:t>
      </w:r>
    </w:p>
    <w:p w14:paraId="59D31812" w14:textId="124F62BA" w:rsidR="003D777F" w:rsidRDefault="003D777F" w:rsidP="00BD4B20">
      <w:pPr>
        <w:tabs>
          <w:tab w:val="left" w:pos="284"/>
        </w:tabs>
        <w:spacing w:after="0" w:line="240" w:lineRule="auto"/>
        <w:jc w:val="center"/>
        <w:rPr>
          <w:rFonts w:ascii="Times New Roman" w:hAnsi="Times New Roman" w:cs="Times New Roman"/>
          <w:b/>
          <w:bCs/>
          <w:sz w:val="28"/>
          <w:szCs w:val="28"/>
        </w:rPr>
      </w:pPr>
    </w:p>
    <w:tbl>
      <w:tblPr>
        <w:tblW w:w="9919" w:type="dxa"/>
        <w:tblInd w:w="-426" w:type="dxa"/>
        <w:tblLayout w:type="fixed"/>
        <w:tblLook w:val="04A0" w:firstRow="1" w:lastRow="0" w:firstColumn="1" w:lastColumn="0" w:noHBand="0" w:noVBand="1"/>
      </w:tblPr>
      <w:tblGrid>
        <w:gridCol w:w="579"/>
        <w:gridCol w:w="4520"/>
        <w:gridCol w:w="4820"/>
      </w:tblGrid>
      <w:tr w:rsidR="00FF74BF" w:rsidRPr="003D777F" w14:paraId="0D41A732" w14:textId="77777777" w:rsidTr="00F42082">
        <w:trPr>
          <w:trHeight w:val="750"/>
        </w:trPr>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7298C" w14:textId="77777777" w:rsidR="00FF74BF" w:rsidRPr="003D777F" w:rsidRDefault="00FF74BF" w:rsidP="004D42C4">
            <w:pPr>
              <w:spacing w:after="0" w:line="240" w:lineRule="auto"/>
              <w:jc w:val="center"/>
              <w:rPr>
                <w:rFonts w:ascii="Times New Roman" w:eastAsia="Times New Roman" w:hAnsi="Times New Roman" w:cs="Times New Roman"/>
                <w:b/>
                <w:bCs/>
                <w:color w:val="000000"/>
                <w:sz w:val="20"/>
                <w:szCs w:val="20"/>
                <w:lang w:eastAsia="ru-RU"/>
              </w:rPr>
            </w:pPr>
            <w:r w:rsidRPr="003D777F">
              <w:rPr>
                <w:rFonts w:ascii="Times New Roman" w:eastAsia="Times New Roman" w:hAnsi="Times New Roman" w:cs="Times New Roman"/>
                <w:b/>
                <w:bCs/>
                <w:color w:val="000000"/>
                <w:sz w:val="20"/>
                <w:szCs w:val="20"/>
                <w:lang w:eastAsia="ru-RU"/>
              </w:rPr>
              <w:t>№</w:t>
            </w:r>
          </w:p>
        </w:tc>
        <w:tc>
          <w:tcPr>
            <w:tcW w:w="4520" w:type="dxa"/>
            <w:tcBorders>
              <w:top w:val="single" w:sz="4" w:space="0" w:color="auto"/>
              <w:left w:val="nil"/>
              <w:bottom w:val="single" w:sz="4" w:space="0" w:color="auto"/>
              <w:right w:val="single" w:sz="4" w:space="0" w:color="auto"/>
            </w:tcBorders>
            <w:shd w:val="clear" w:color="auto" w:fill="auto"/>
            <w:vAlign w:val="center"/>
            <w:hideMark/>
          </w:tcPr>
          <w:p w14:paraId="3C11CC95" w14:textId="77777777" w:rsidR="00FF74BF" w:rsidRPr="003D777F" w:rsidRDefault="00FF74BF" w:rsidP="004D42C4">
            <w:pPr>
              <w:spacing w:after="0" w:line="240" w:lineRule="auto"/>
              <w:jc w:val="center"/>
              <w:rPr>
                <w:rFonts w:ascii="Times New Roman" w:eastAsia="Times New Roman" w:hAnsi="Times New Roman" w:cs="Times New Roman"/>
                <w:b/>
                <w:bCs/>
                <w:color w:val="000000"/>
                <w:sz w:val="20"/>
                <w:szCs w:val="20"/>
                <w:lang w:eastAsia="ru-RU"/>
              </w:rPr>
            </w:pPr>
            <w:r w:rsidRPr="003D777F">
              <w:rPr>
                <w:rFonts w:ascii="Times New Roman" w:eastAsia="Times New Roman" w:hAnsi="Times New Roman" w:cs="Times New Roman"/>
                <w:b/>
                <w:bCs/>
                <w:color w:val="000000"/>
                <w:sz w:val="20"/>
                <w:szCs w:val="20"/>
                <w:lang w:eastAsia="ru-RU"/>
              </w:rPr>
              <w:t>Вопрос</w:t>
            </w:r>
          </w:p>
        </w:tc>
        <w:tc>
          <w:tcPr>
            <w:tcW w:w="4820" w:type="dxa"/>
            <w:tcBorders>
              <w:top w:val="single" w:sz="4" w:space="0" w:color="auto"/>
              <w:left w:val="nil"/>
              <w:bottom w:val="single" w:sz="4" w:space="0" w:color="auto"/>
              <w:right w:val="single" w:sz="4" w:space="0" w:color="000000"/>
            </w:tcBorders>
            <w:shd w:val="clear" w:color="auto" w:fill="auto"/>
            <w:vAlign w:val="center"/>
            <w:hideMark/>
          </w:tcPr>
          <w:p w14:paraId="11E2391D" w14:textId="77777777" w:rsidR="00FF74BF" w:rsidRPr="003D777F" w:rsidRDefault="00FF74BF" w:rsidP="004D42C4">
            <w:pPr>
              <w:spacing w:after="0" w:line="240" w:lineRule="auto"/>
              <w:jc w:val="center"/>
              <w:rPr>
                <w:rFonts w:ascii="Times New Roman" w:eastAsia="Times New Roman" w:hAnsi="Times New Roman" w:cs="Times New Roman"/>
                <w:b/>
                <w:bCs/>
                <w:color w:val="000000"/>
                <w:sz w:val="20"/>
                <w:szCs w:val="20"/>
                <w:lang w:eastAsia="ru-RU"/>
              </w:rPr>
            </w:pPr>
            <w:r w:rsidRPr="003D777F">
              <w:rPr>
                <w:rFonts w:ascii="Times New Roman" w:eastAsia="Times New Roman" w:hAnsi="Times New Roman" w:cs="Times New Roman"/>
                <w:b/>
                <w:bCs/>
                <w:color w:val="000000"/>
                <w:sz w:val="20"/>
                <w:szCs w:val="20"/>
                <w:lang w:eastAsia="ru-RU"/>
              </w:rPr>
              <w:t>Варианты ответа</w:t>
            </w:r>
          </w:p>
        </w:tc>
      </w:tr>
      <w:tr w:rsidR="00FF74BF" w:rsidRPr="003D777F" w14:paraId="7A6F9543" w14:textId="77777777" w:rsidTr="005C3B52">
        <w:trPr>
          <w:trHeight w:val="170"/>
        </w:trPr>
        <w:tc>
          <w:tcPr>
            <w:tcW w:w="99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6275A0" w14:textId="65C77B8F" w:rsidR="00FF74BF" w:rsidRPr="003D777F" w:rsidRDefault="00FF74BF" w:rsidP="00547CC0">
            <w:pPr>
              <w:tabs>
                <w:tab w:val="left" w:pos="284"/>
              </w:tabs>
              <w:spacing w:after="0" w:line="240" w:lineRule="auto"/>
              <w:jc w:val="center"/>
              <w:rPr>
                <w:rFonts w:ascii="Times New Roman" w:eastAsia="Times New Roman" w:hAnsi="Times New Roman" w:cs="Times New Roman"/>
                <w:b/>
                <w:bCs/>
                <w:color w:val="000000"/>
                <w:sz w:val="20"/>
                <w:szCs w:val="20"/>
                <w:lang w:eastAsia="ru-RU"/>
              </w:rPr>
            </w:pPr>
            <w:r w:rsidRPr="00547CC0">
              <w:rPr>
                <w:rFonts w:ascii="Times New Roman" w:hAnsi="Times New Roman" w:cs="Times New Roman"/>
                <w:b/>
                <w:bCs/>
                <w:sz w:val="24"/>
                <w:szCs w:val="24"/>
              </w:rPr>
              <w:t>Правовая подготовка</w:t>
            </w:r>
          </w:p>
        </w:tc>
      </w:tr>
      <w:tr w:rsidR="00FF74BF" w:rsidRPr="003D777F" w14:paraId="56D9784A"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14BFF72A" w14:textId="3B195BBD" w:rsidR="00FF74BF" w:rsidRPr="003D777F" w:rsidRDefault="00FF74BF" w:rsidP="004D42C4">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c>
          <w:tcPr>
            <w:tcW w:w="4520" w:type="dxa"/>
            <w:vMerge w:val="restart"/>
            <w:tcBorders>
              <w:top w:val="single" w:sz="4" w:space="0" w:color="auto"/>
              <w:left w:val="nil"/>
              <w:right w:val="single" w:sz="4" w:space="0" w:color="auto"/>
            </w:tcBorders>
            <w:shd w:val="clear" w:color="auto" w:fill="auto"/>
            <w:vAlign w:val="center"/>
          </w:tcPr>
          <w:p w14:paraId="2379CFEA" w14:textId="5A99BD77" w:rsidR="00FF74BF" w:rsidRPr="003D777F" w:rsidRDefault="00FF74BF" w:rsidP="00547CC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граждане Российской Федерации могут применять имеющееся у них на законных основаниях оружие</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32A0CB1" w14:textId="1912ADCA" w:rsidR="00FF74BF" w:rsidRPr="003D777F" w:rsidRDefault="00FF74BF"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 xml:space="preserve">Для защиты чести и достоинства граждан при любой угрозе данным </w:t>
            </w:r>
            <w:proofErr w:type="spellStart"/>
            <w:r w:rsidRPr="00547CC0">
              <w:rPr>
                <w:rFonts w:ascii="Times New Roman" w:hAnsi="Times New Roman" w:cs="Times New Roman"/>
                <w:sz w:val="20"/>
                <w:szCs w:val="20"/>
              </w:rPr>
              <w:t>правоохраняемым</w:t>
            </w:r>
            <w:proofErr w:type="spellEnd"/>
            <w:r w:rsidRPr="00547CC0">
              <w:rPr>
                <w:rFonts w:ascii="Times New Roman" w:hAnsi="Times New Roman" w:cs="Times New Roman"/>
                <w:sz w:val="20"/>
                <w:szCs w:val="20"/>
              </w:rPr>
              <w:t xml:space="preserve"> интересам</w:t>
            </w:r>
          </w:p>
        </w:tc>
      </w:tr>
      <w:tr w:rsidR="00FF74BF" w:rsidRPr="003D777F" w14:paraId="16EDD0E7"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08ACD459" w14:textId="77777777" w:rsidR="00FF74BF" w:rsidRDefault="00FF74BF" w:rsidP="004D42C4">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95AFF1F" w14:textId="77777777" w:rsidR="00FF74BF" w:rsidRPr="00547CC0" w:rsidRDefault="00FF74BF" w:rsidP="004D42C4">
            <w:pPr>
              <w:spacing w:after="0" w:line="240" w:lineRule="auto"/>
              <w:jc w:val="center"/>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2FA2938" w14:textId="493D98E1" w:rsidR="00FF74BF" w:rsidRPr="003D777F" w:rsidRDefault="00FF74BF"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Для защиты жизни, здоровья и собственности в состоянии необходимой обороны или крайней необходимости</w:t>
            </w:r>
          </w:p>
        </w:tc>
      </w:tr>
      <w:tr w:rsidR="00FF74BF" w:rsidRPr="003D777F" w14:paraId="638F0097"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6A0A9D3C" w14:textId="77777777" w:rsidR="00FF74BF" w:rsidRDefault="00FF74BF" w:rsidP="004D42C4">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343EE43C" w14:textId="77777777" w:rsidR="00FF74BF" w:rsidRPr="00547CC0" w:rsidRDefault="00FF74BF" w:rsidP="004D42C4">
            <w:pPr>
              <w:spacing w:after="0" w:line="240" w:lineRule="auto"/>
              <w:jc w:val="center"/>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BC698AD" w14:textId="501C2499" w:rsidR="00FF74BF" w:rsidRPr="003D777F" w:rsidRDefault="00FF74BF"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Только для защиты жизни и здоровья в состоянии необходимой обороны или крайней необходимости</w:t>
            </w:r>
          </w:p>
        </w:tc>
      </w:tr>
      <w:tr w:rsidR="00FF74BF" w:rsidRPr="003D777F" w14:paraId="35EB84B2"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758703DD" w14:textId="17527510"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c>
          <w:tcPr>
            <w:tcW w:w="4520" w:type="dxa"/>
            <w:vMerge w:val="restart"/>
            <w:tcBorders>
              <w:top w:val="single" w:sz="4" w:space="0" w:color="auto"/>
              <w:left w:val="nil"/>
              <w:right w:val="single" w:sz="4" w:space="0" w:color="auto"/>
            </w:tcBorders>
            <w:shd w:val="clear" w:color="auto" w:fill="auto"/>
            <w:vAlign w:val="center"/>
          </w:tcPr>
          <w:p w14:paraId="57AC39D5" w14:textId="57066315" w:rsidR="00FF74BF" w:rsidRPr="00547CC0" w:rsidRDefault="00FF74BF" w:rsidP="00547CC0">
            <w:pPr>
              <w:spacing w:after="0" w:line="240" w:lineRule="auto"/>
              <w:jc w:val="both"/>
              <w:rPr>
                <w:rFonts w:ascii="Times New Roman" w:hAnsi="Times New Roman" w:cs="Times New Roman"/>
                <w:sz w:val="20"/>
                <w:szCs w:val="20"/>
              </w:rPr>
            </w:pPr>
            <w:r w:rsidRPr="00547CC0">
              <w:rPr>
                <w:rFonts w:ascii="Times New Roman" w:hAnsi="Times New Roman" w:cs="Times New Roman"/>
                <w:sz w:val="20"/>
                <w:szCs w:val="20"/>
              </w:rPr>
              <w:t>В соответствии с Федеральным законом «Об оружии» применению оружия должно предшествовать четко выраженное предупреждение об этом лица, против которого применяется оружие</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53386A9" w14:textId="2F0E4645" w:rsidR="00FF74BF" w:rsidRPr="003D777F" w:rsidRDefault="00FF74BF"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Во всех случаях применения оружия</w:t>
            </w:r>
          </w:p>
        </w:tc>
      </w:tr>
      <w:tr w:rsidR="00FF74BF" w:rsidRPr="003D777F" w14:paraId="590CAFC8"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51CF2E0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4261ADD" w14:textId="77777777" w:rsidR="00FF74BF" w:rsidRPr="00547CC0" w:rsidRDefault="00FF74BF" w:rsidP="00547CC0">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4E152F9" w14:textId="5D0EB280" w:rsidR="00FF74BF" w:rsidRPr="003D777F" w:rsidRDefault="00FF74BF"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Кроме случаев, когда правонарушитель скрывается с места правонарушения</w:t>
            </w:r>
          </w:p>
        </w:tc>
      </w:tr>
      <w:tr w:rsidR="00FF74BF" w:rsidRPr="003D777F" w14:paraId="45D27BA6"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26AD924D"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BD26617" w14:textId="77777777" w:rsidR="00FF74BF" w:rsidRPr="00547CC0" w:rsidRDefault="00FF74BF" w:rsidP="00547CC0">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1A3838F" w14:textId="32B502E6" w:rsidR="00FF74BF" w:rsidRPr="003D777F" w:rsidRDefault="00FF74BF"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w:t>
            </w:r>
          </w:p>
        </w:tc>
      </w:tr>
      <w:tr w:rsidR="00FF74BF" w:rsidRPr="003D777F" w14:paraId="66B4A48B"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642B2B6F" w14:textId="5161A514"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c>
          <w:tcPr>
            <w:tcW w:w="4520" w:type="dxa"/>
            <w:vMerge w:val="restart"/>
            <w:tcBorders>
              <w:top w:val="single" w:sz="4" w:space="0" w:color="auto"/>
              <w:left w:val="nil"/>
              <w:right w:val="single" w:sz="4" w:space="0" w:color="auto"/>
            </w:tcBorders>
            <w:shd w:val="clear" w:color="auto" w:fill="auto"/>
            <w:vAlign w:val="center"/>
          </w:tcPr>
          <w:p w14:paraId="672E3F0D" w14:textId="39902543" w:rsidR="00FF74BF" w:rsidRPr="003D777F" w:rsidRDefault="00FF74BF" w:rsidP="00547CC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применение огнестрельного оружия гражданами в отношении женщин, лиц с явными признаками инвалидности и несовершеннолетних, когда их возраст очевиден или известен допускается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435CDFB" w14:textId="021526B5" w:rsidR="00FF74BF" w:rsidRPr="003D777F" w:rsidRDefault="00FF74BF"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случае применения оружия при ограниченной видимости вследствие погодных условий</w:t>
            </w:r>
          </w:p>
        </w:tc>
      </w:tr>
      <w:tr w:rsidR="00FF74BF" w:rsidRPr="003D777F" w14:paraId="443196B7"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4C8B13B0"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E7F2C52" w14:textId="77777777" w:rsidR="00FF74BF" w:rsidRPr="00547CC0" w:rsidRDefault="00FF74BF" w:rsidP="00547CC0">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FD3F00D" w14:textId="7BB05AB7" w:rsidR="00FF74BF" w:rsidRPr="003D777F" w:rsidRDefault="00FF74BF"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случае значительного скопления людей</w:t>
            </w:r>
          </w:p>
        </w:tc>
      </w:tr>
      <w:tr w:rsidR="00FF74BF" w:rsidRPr="003D777F" w14:paraId="11A368A6"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142ECD3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2849E2F" w14:textId="77777777" w:rsidR="00FF74BF" w:rsidRPr="00547CC0" w:rsidRDefault="00FF74BF" w:rsidP="00547CC0">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4B5690A" w14:textId="0BE7E71B" w:rsidR="00FF74BF" w:rsidRPr="003D777F" w:rsidRDefault="00FF74BF"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случае совершения указанными лицами группового или вооруженного нападения</w:t>
            </w:r>
          </w:p>
        </w:tc>
      </w:tr>
      <w:tr w:rsidR="00FF74BF" w:rsidRPr="003D777F" w14:paraId="29AB9B92"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337EEB41" w14:textId="2A06C7EF"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w:t>
            </w:r>
          </w:p>
        </w:tc>
        <w:tc>
          <w:tcPr>
            <w:tcW w:w="4520" w:type="dxa"/>
            <w:vMerge w:val="restart"/>
            <w:tcBorders>
              <w:top w:val="single" w:sz="4" w:space="0" w:color="auto"/>
              <w:left w:val="nil"/>
              <w:right w:val="single" w:sz="4" w:space="0" w:color="auto"/>
            </w:tcBorders>
            <w:shd w:val="clear" w:color="auto" w:fill="auto"/>
            <w:vAlign w:val="center"/>
          </w:tcPr>
          <w:p w14:paraId="2713D8C8" w14:textId="438D1EA3" w:rsidR="00FF74BF" w:rsidRPr="003D777F" w:rsidRDefault="00FF74BF" w:rsidP="00547CC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на территории Российской Федерации ношение и перевозка в границах населенных пунктов пневматического оружия в заряженном или снаряженном состоянии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7C4C5A5" w14:textId="47C73402" w:rsidR="00FF74BF" w:rsidRPr="00547CC0" w:rsidRDefault="00FF74BF" w:rsidP="00163AD0">
            <w:pPr>
              <w:tabs>
                <w:tab w:val="left" w:pos="284"/>
                <w:tab w:val="left" w:pos="823"/>
                <w:tab w:val="left" w:pos="4420"/>
                <w:tab w:val="left" w:pos="8091"/>
              </w:tabs>
              <w:spacing w:after="0" w:line="240" w:lineRule="auto"/>
              <w:rPr>
                <w:rFonts w:ascii="Times New Roman" w:hAnsi="Times New Roman" w:cs="Times New Roman"/>
                <w:sz w:val="20"/>
                <w:szCs w:val="20"/>
              </w:rPr>
            </w:pPr>
            <w:r w:rsidRPr="00547CC0">
              <w:rPr>
                <w:rFonts w:ascii="Times New Roman" w:hAnsi="Times New Roman" w:cs="Times New Roman"/>
                <w:sz w:val="20"/>
                <w:szCs w:val="20"/>
              </w:rPr>
              <w:t>Разрешается</w:t>
            </w:r>
          </w:p>
          <w:p w14:paraId="3F704507" w14:textId="77777777" w:rsidR="00FF74BF" w:rsidRPr="003D777F" w:rsidRDefault="00FF74BF" w:rsidP="00163AD0">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p>
        </w:tc>
      </w:tr>
      <w:tr w:rsidR="00FF74BF" w:rsidRPr="003D777F" w14:paraId="446788C7"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1426FDBB"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36E0A5C8" w14:textId="77777777" w:rsidR="00FF74BF" w:rsidRPr="00547CC0" w:rsidRDefault="00FF74BF" w:rsidP="00547CC0">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8609FE1" w14:textId="467F8BD8" w:rsidR="00FF74BF" w:rsidRPr="00547CC0" w:rsidRDefault="00FF74BF" w:rsidP="00163AD0">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547CC0">
              <w:rPr>
                <w:rFonts w:ascii="Times New Roman" w:hAnsi="Times New Roman" w:cs="Times New Roman"/>
                <w:sz w:val="20"/>
                <w:szCs w:val="20"/>
              </w:rPr>
              <w:t>Разрешается для лиц, занимающихся стрелковым спортом</w:t>
            </w:r>
          </w:p>
          <w:p w14:paraId="6344C1FF" w14:textId="77777777" w:rsidR="00FF74BF" w:rsidRPr="003D777F" w:rsidRDefault="00FF74BF" w:rsidP="00163AD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r>
      <w:tr w:rsidR="00FF74BF" w:rsidRPr="003D777F" w14:paraId="0C7E2DB9"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5FFE6F80"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3F085BDD" w14:textId="77777777" w:rsidR="00FF74BF" w:rsidRPr="00547CC0" w:rsidRDefault="00FF74BF" w:rsidP="00547CC0">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401D89C" w14:textId="23E21116" w:rsidR="00FF74BF" w:rsidRPr="00547CC0" w:rsidRDefault="00FF74BF" w:rsidP="00163AD0">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547CC0">
              <w:rPr>
                <w:rFonts w:ascii="Times New Roman" w:hAnsi="Times New Roman" w:cs="Times New Roman"/>
                <w:sz w:val="20"/>
                <w:szCs w:val="20"/>
              </w:rPr>
              <w:t>Запрещается</w:t>
            </w:r>
          </w:p>
          <w:p w14:paraId="3EB9095F" w14:textId="77777777" w:rsidR="00FF74BF" w:rsidRPr="003D777F" w:rsidRDefault="00FF74BF" w:rsidP="00163AD0">
            <w:pPr>
              <w:spacing w:after="0" w:line="240" w:lineRule="auto"/>
              <w:jc w:val="both"/>
              <w:rPr>
                <w:rFonts w:ascii="Times New Roman" w:eastAsia="Times New Roman" w:hAnsi="Times New Roman" w:cs="Times New Roman"/>
                <w:b/>
                <w:bCs/>
                <w:color w:val="000000"/>
                <w:sz w:val="20"/>
                <w:szCs w:val="20"/>
                <w:lang w:eastAsia="ru-RU"/>
              </w:rPr>
            </w:pPr>
          </w:p>
        </w:tc>
      </w:tr>
      <w:tr w:rsidR="00FF74BF" w:rsidRPr="003D777F" w14:paraId="3F86C2E4"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4BA77C57" w14:textId="6130E33B"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w:t>
            </w:r>
          </w:p>
        </w:tc>
        <w:tc>
          <w:tcPr>
            <w:tcW w:w="4520" w:type="dxa"/>
            <w:vMerge w:val="restart"/>
            <w:tcBorders>
              <w:top w:val="single" w:sz="4" w:space="0" w:color="auto"/>
              <w:left w:val="nil"/>
              <w:right w:val="single" w:sz="4" w:space="0" w:color="auto"/>
            </w:tcBorders>
            <w:shd w:val="clear" w:color="auto" w:fill="auto"/>
            <w:vAlign w:val="center"/>
          </w:tcPr>
          <w:p w14:paraId="735A04F2" w14:textId="0D5C71F6" w:rsidR="00FF74BF" w:rsidRPr="003D777F" w:rsidRDefault="00FF74BF" w:rsidP="005446C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лицензия на приобретение оружия не выдается гражданам Российской Федерации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F7CB4F8" w14:textId="3DD1B3CE" w:rsidR="00FF74BF" w:rsidRPr="003D777F" w:rsidRDefault="00FF74BF" w:rsidP="005446C2">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имеющим медицинского заключения об отсутствии медицинских противопоказаний к владению оружием и медицинского заключения об отсутствии в организме человека наркотических средств, психотропных веществ и их метаболитов</w:t>
            </w:r>
          </w:p>
        </w:tc>
      </w:tr>
      <w:tr w:rsidR="00FF74BF" w:rsidRPr="003D777F" w14:paraId="7994164F"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3A3D2035"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6096C4A" w14:textId="77777777" w:rsidR="00FF74BF" w:rsidRPr="00547CC0" w:rsidRDefault="00FF74BF" w:rsidP="005446C2">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28C4752" w14:textId="54F83A09" w:rsidR="00FF74BF" w:rsidRPr="003D777F" w:rsidRDefault="00FF74BF" w:rsidP="005446C2">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представившим медицинского заключения об отсутствии медицинских противопоказаний к владению оружием (при этом представление отдельного медицинского заключения об отсутствии в организме человека наркотических средств, психотропных веществ и их метаболитов не требуется)</w:t>
            </w:r>
          </w:p>
        </w:tc>
      </w:tr>
      <w:tr w:rsidR="00FF74BF" w:rsidRPr="003D777F" w14:paraId="0396B262"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7E5210C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D5B1284" w14:textId="77777777" w:rsidR="00FF74BF" w:rsidRPr="00547CC0" w:rsidRDefault="00FF74BF" w:rsidP="005446C2">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9E21E02" w14:textId="1DFB2BAC" w:rsidR="00FF74BF" w:rsidRPr="003D777F" w:rsidRDefault="00FF74BF" w:rsidP="005446C2">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представившим медицинского заключения об отсутствии медицинских противопоказаний к управлению транспортным средством (вместе с медицинским заключением об отсутствии в организме человека наркотических средств, психотропных веществ и их метаболитов)</w:t>
            </w:r>
          </w:p>
        </w:tc>
      </w:tr>
      <w:tr w:rsidR="00FF74BF" w:rsidRPr="003D777F" w14:paraId="36125D4D"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11CD857B" w14:textId="2B8A2C3F"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w:t>
            </w:r>
          </w:p>
        </w:tc>
        <w:tc>
          <w:tcPr>
            <w:tcW w:w="4520" w:type="dxa"/>
            <w:vMerge w:val="restart"/>
            <w:tcBorders>
              <w:top w:val="single" w:sz="4" w:space="0" w:color="auto"/>
              <w:left w:val="nil"/>
              <w:right w:val="single" w:sz="4" w:space="0" w:color="auto"/>
            </w:tcBorders>
            <w:shd w:val="clear" w:color="auto" w:fill="auto"/>
            <w:vAlign w:val="center"/>
          </w:tcPr>
          <w:p w14:paraId="14866AFF" w14:textId="560EC487" w:rsidR="00FF74BF" w:rsidRPr="003D777F" w:rsidRDefault="00FF74BF" w:rsidP="005446C2">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 xml:space="preserve">Обязаны ли граждане (за исключением специально уполномоченных лиц), являющиеся пассажирами воздушного судна гражданской авиации, сдавать имеющееся у них оружие уполномоченным лицам для временного хранения на период полета? </w:t>
            </w:r>
            <w:r w:rsidRPr="00547CC0">
              <w:rPr>
                <w:rFonts w:ascii="Times New Roman" w:hAnsi="Times New Roman" w:cs="Times New Roman"/>
                <w:sz w:val="20"/>
                <w:szCs w:val="20"/>
              </w:rPr>
              <w:tab/>
            </w:r>
          </w:p>
        </w:tc>
        <w:tc>
          <w:tcPr>
            <w:tcW w:w="4820" w:type="dxa"/>
            <w:tcBorders>
              <w:top w:val="single" w:sz="4" w:space="0" w:color="auto"/>
              <w:left w:val="nil"/>
              <w:bottom w:val="single" w:sz="4" w:space="0" w:color="auto"/>
              <w:right w:val="single" w:sz="4" w:space="0" w:color="000000"/>
            </w:tcBorders>
            <w:shd w:val="clear" w:color="auto" w:fill="auto"/>
            <w:vAlign w:val="center"/>
          </w:tcPr>
          <w:p w14:paraId="0DFD4A48" w14:textId="545CB778" w:rsidR="00FF74BF" w:rsidRPr="00547CC0" w:rsidRDefault="00FF74BF" w:rsidP="005446C2">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547CC0">
              <w:rPr>
                <w:rFonts w:ascii="Times New Roman" w:hAnsi="Times New Roman" w:cs="Times New Roman"/>
                <w:sz w:val="20"/>
                <w:szCs w:val="20"/>
              </w:rPr>
              <w:t>Обязаны во всех случаях</w:t>
            </w:r>
            <w:r w:rsidRPr="00547CC0">
              <w:rPr>
                <w:rFonts w:ascii="Times New Roman" w:hAnsi="Times New Roman" w:cs="Times New Roman"/>
                <w:sz w:val="20"/>
                <w:szCs w:val="20"/>
              </w:rPr>
              <w:tab/>
            </w:r>
          </w:p>
          <w:p w14:paraId="03C36BAB" w14:textId="77777777" w:rsidR="00FF74BF" w:rsidRPr="003D777F" w:rsidRDefault="00FF74BF" w:rsidP="005446C2">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r>
      <w:tr w:rsidR="00FF74BF" w:rsidRPr="003D777F" w14:paraId="17CF651A"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523E022D"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FE64BBF" w14:textId="77777777" w:rsidR="00FF74BF" w:rsidRPr="00547CC0" w:rsidRDefault="00FF74BF" w:rsidP="005446C2">
            <w:pPr>
              <w:tabs>
                <w:tab w:val="left" w:pos="284"/>
                <w:tab w:val="left" w:pos="823"/>
                <w:tab w:val="left" w:pos="4420"/>
                <w:tab w:val="left" w:pos="8091"/>
              </w:tabs>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7BCBD11" w14:textId="6EB19A10" w:rsidR="00FF74BF" w:rsidRPr="00547CC0" w:rsidRDefault="00FF74BF" w:rsidP="005446C2">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547CC0">
              <w:rPr>
                <w:rFonts w:ascii="Times New Roman" w:hAnsi="Times New Roman" w:cs="Times New Roman"/>
                <w:sz w:val="20"/>
                <w:szCs w:val="20"/>
              </w:rPr>
              <w:t>Обязаны, кроме случаев, когда оружие находится в его багаже</w:t>
            </w:r>
            <w:r w:rsidRPr="00547CC0">
              <w:rPr>
                <w:rFonts w:ascii="Times New Roman" w:hAnsi="Times New Roman" w:cs="Times New Roman"/>
                <w:sz w:val="20"/>
                <w:szCs w:val="20"/>
              </w:rPr>
              <w:tab/>
            </w:r>
          </w:p>
          <w:p w14:paraId="30F4983C" w14:textId="77777777" w:rsidR="00FF74BF" w:rsidRPr="003D777F" w:rsidRDefault="00FF74BF" w:rsidP="005446C2">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r>
      <w:tr w:rsidR="00FF74BF" w:rsidRPr="003D777F" w14:paraId="7981F51B"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40E90540"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467B38DF" w14:textId="77777777" w:rsidR="00FF74BF" w:rsidRPr="00547CC0" w:rsidRDefault="00FF74BF" w:rsidP="005446C2">
            <w:pPr>
              <w:tabs>
                <w:tab w:val="left" w:pos="284"/>
                <w:tab w:val="left" w:pos="823"/>
                <w:tab w:val="left" w:pos="4420"/>
                <w:tab w:val="left" w:pos="8091"/>
              </w:tabs>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6DB9D8B" w14:textId="14992AB7" w:rsidR="00FF74BF" w:rsidRPr="00547CC0" w:rsidRDefault="00FF74BF" w:rsidP="005446C2">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547CC0">
              <w:rPr>
                <w:rFonts w:ascii="Times New Roman" w:hAnsi="Times New Roman" w:cs="Times New Roman"/>
                <w:sz w:val="20"/>
                <w:szCs w:val="20"/>
              </w:rPr>
              <w:t>Не обязаны</w:t>
            </w:r>
          </w:p>
          <w:p w14:paraId="0041ADF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F74BF" w:rsidRPr="003D777F" w14:paraId="07328512"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2E802FA8" w14:textId="6ED0303F"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w:t>
            </w:r>
          </w:p>
        </w:tc>
        <w:tc>
          <w:tcPr>
            <w:tcW w:w="4520" w:type="dxa"/>
            <w:vMerge w:val="restart"/>
            <w:tcBorders>
              <w:top w:val="single" w:sz="4" w:space="0" w:color="auto"/>
              <w:left w:val="nil"/>
              <w:right w:val="single" w:sz="4" w:space="0" w:color="auto"/>
            </w:tcBorders>
            <w:shd w:val="clear" w:color="auto" w:fill="auto"/>
            <w:vAlign w:val="center"/>
          </w:tcPr>
          <w:p w14:paraId="06B0FC5A" w14:textId="1C192871" w:rsidR="00FF74BF" w:rsidRPr="003D777F" w:rsidRDefault="00FF74BF"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При необходимой обороне субъектом посягательства, отражаемого обороняющимся, является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C64C753" w14:textId="42031664" w:rsidR="00FF74BF" w:rsidRPr="00547CC0" w:rsidRDefault="00FF74BF" w:rsidP="00071B32">
            <w:pPr>
              <w:tabs>
                <w:tab w:val="left" w:pos="284"/>
                <w:tab w:val="left" w:pos="823"/>
                <w:tab w:val="left" w:pos="4420"/>
                <w:tab w:val="left" w:pos="8091"/>
              </w:tabs>
              <w:spacing w:after="0" w:line="240" w:lineRule="auto"/>
              <w:rPr>
                <w:rFonts w:ascii="Times New Roman" w:hAnsi="Times New Roman" w:cs="Times New Roman"/>
                <w:sz w:val="20"/>
                <w:szCs w:val="20"/>
              </w:rPr>
            </w:pPr>
            <w:r w:rsidRPr="00547CC0">
              <w:rPr>
                <w:rFonts w:ascii="Times New Roman" w:hAnsi="Times New Roman" w:cs="Times New Roman"/>
                <w:sz w:val="20"/>
                <w:szCs w:val="20"/>
              </w:rPr>
              <w:t>Человек (физическое лицо)</w:t>
            </w:r>
            <w:r w:rsidRPr="00547CC0">
              <w:rPr>
                <w:rFonts w:ascii="Times New Roman" w:hAnsi="Times New Roman" w:cs="Times New Roman"/>
                <w:sz w:val="20"/>
                <w:szCs w:val="20"/>
              </w:rPr>
              <w:tab/>
            </w:r>
          </w:p>
          <w:p w14:paraId="4ECDC4A3" w14:textId="77777777" w:rsidR="00FF74BF" w:rsidRPr="003D777F" w:rsidRDefault="00FF74BF" w:rsidP="00071B32">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p>
        </w:tc>
      </w:tr>
      <w:tr w:rsidR="00FF74BF" w:rsidRPr="003D777F" w14:paraId="0717FABE"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4533612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F23E8D1" w14:textId="77777777" w:rsidR="00FF74BF" w:rsidRPr="00547CC0" w:rsidRDefault="00FF74BF" w:rsidP="00547CC0">
            <w:pPr>
              <w:spacing w:after="0" w:line="240" w:lineRule="auto"/>
              <w:jc w:val="center"/>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FA78239" w14:textId="494B6254" w:rsidR="00FF74BF" w:rsidRPr="003D777F" w:rsidRDefault="00FF74BF" w:rsidP="00071B32">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Стихия (силы природы)</w:t>
            </w:r>
          </w:p>
        </w:tc>
      </w:tr>
      <w:tr w:rsidR="00FF74BF" w:rsidRPr="003D777F" w14:paraId="58FBA7A7"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0454302D"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CC8DFF4" w14:textId="77777777" w:rsidR="00FF74BF" w:rsidRPr="00547CC0" w:rsidRDefault="00FF74BF" w:rsidP="00547CC0">
            <w:pPr>
              <w:spacing w:after="0" w:line="240" w:lineRule="auto"/>
              <w:jc w:val="center"/>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144508F" w14:textId="39F5006D" w:rsidR="00FF74BF" w:rsidRPr="003D777F" w:rsidRDefault="00FF74BF" w:rsidP="00071B32">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Источник повышенной опасности (оружие, автомобиль и пр.)</w:t>
            </w:r>
          </w:p>
        </w:tc>
      </w:tr>
      <w:tr w:rsidR="00FF74BF" w:rsidRPr="003D777F" w14:paraId="537A7288"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2A75BEF2" w14:textId="43D7C60A"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w:t>
            </w:r>
          </w:p>
        </w:tc>
        <w:tc>
          <w:tcPr>
            <w:tcW w:w="4520" w:type="dxa"/>
            <w:vMerge w:val="restart"/>
            <w:tcBorders>
              <w:top w:val="single" w:sz="4" w:space="0" w:color="auto"/>
              <w:left w:val="nil"/>
              <w:right w:val="single" w:sz="4" w:space="0" w:color="auto"/>
            </w:tcBorders>
            <w:shd w:val="clear" w:color="auto" w:fill="auto"/>
            <w:vAlign w:val="center"/>
          </w:tcPr>
          <w:p w14:paraId="022B0230" w14:textId="363AD673" w:rsidR="00FF74BF" w:rsidRPr="003D777F" w:rsidRDefault="00FF74BF"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Могут ли действия граждан по защите других лиц расцениваться как действия в состоянии необходимой обороны</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6FFAEB9" w14:textId="0979321D" w:rsidR="00FF74BF" w:rsidRPr="003D777F" w:rsidRDefault="00FF74BF"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могут ни при каких условиях</w:t>
            </w:r>
          </w:p>
        </w:tc>
      </w:tr>
      <w:tr w:rsidR="00FF74BF" w:rsidRPr="003D777F" w14:paraId="30313533"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6ECBE428"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EFCCB5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310B4C5" w14:textId="3E506DD3" w:rsidR="00FF74BF" w:rsidRPr="003D777F" w:rsidRDefault="00FF74BF"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Могут, если соблюдены условия необходимой обороны, предусмотренные законом</w:t>
            </w:r>
          </w:p>
        </w:tc>
      </w:tr>
      <w:tr w:rsidR="00FF74BF" w:rsidRPr="003D777F" w14:paraId="213EE3F2"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295D3C71"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78E4832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1877F26" w14:textId="02A0100B" w:rsidR="00FF74BF" w:rsidRPr="003D777F" w:rsidRDefault="00FF74BF"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Могут только в случаях непосредственной угрозы жизни</w:t>
            </w:r>
          </w:p>
        </w:tc>
      </w:tr>
      <w:tr w:rsidR="00FF74BF" w:rsidRPr="003D777F" w14:paraId="6490A8A2"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288C420E" w14:textId="47D54FDD"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w:t>
            </w:r>
          </w:p>
        </w:tc>
        <w:tc>
          <w:tcPr>
            <w:tcW w:w="4520" w:type="dxa"/>
            <w:vMerge w:val="restart"/>
            <w:tcBorders>
              <w:top w:val="single" w:sz="4" w:space="0" w:color="auto"/>
              <w:left w:val="nil"/>
              <w:right w:val="single" w:sz="4" w:space="0" w:color="auto"/>
            </w:tcBorders>
            <w:shd w:val="clear" w:color="auto" w:fill="auto"/>
            <w:vAlign w:val="center"/>
          </w:tcPr>
          <w:p w14:paraId="27CEDCD1" w14:textId="4EA53845" w:rsidR="00FF74BF" w:rsidRPr="003D777F" w:rsidRDefault="00FF74BF"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Допускается ли причинение вреда третьим лицам в состоянии необходимой обороны?</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5FA0D93" w14:textId="2DF8DD97" w:rsidR="00FF74BF" w:rsidRPr="003D777F" w:rsidRDefault="00FF74BF"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Да, при групповом нападении</w:t>
            </w:r>
          </w:p>
        </w:tc>
      </w:tr>
      <w:tr w:rsidR="00FF74BF" w:rsidRPr="003D777F" w14:paraId="67F78AC6"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5B0A5CFD"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379E35D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B837FF2" w14:textId="6CE7E082" w:rsidR="00FF74BF" w:rsidRPr="003D777F" w:rsidRDefault="00FF74BF"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Да, при вооруженном нападении</w:t>
            </w:r>
          </w:p>
        </w:tc>
      </w:tr>
      <w:tr w:rsidR="00FF74BF" w:rsidRPr="003D777F" w14:paraId="64AADBE5"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5F2D43B8"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68BC5D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B323E80" w14:textId="7EB4A7C0" w:rsidR="00FF74BF" w:rsidRPr="003D777F" w:rsidRDefault="00FF74BF"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Нет</w:t>
            </w:r>
          </w:p>
        </w:tc>
      </w:tr>
      <w:tr w:rsidR="00FF74BF" w:rsidRPr="003D777F" w14:paraId="38AFA0C3"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74B397D6" w14:textId="5D65B025"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w:t>
            </w:r>
          </w:p>
        </w:tc>
        <w:tc>
          <w:tcPr>
            <w:tcW w:w="4520" w:type="dxa"/>
            <w:vMerge w:val="restart"/>
            <w:tcBorders>
              <w:top w:val="single" w:sz="4" w:space="0" w:color="auto"/>
              <w:left w:val="nil"/>
              <w:right w:val="single" w:sz="4" w:space="0" w:color="auto"/>
            </w:tcBorders>
            <w:shd w:val="clear" w:color="auto" w:fill="auto"/>
            <w:vAlign w:val="center"/>
          </w:tcPr>
          <w:p w14:paraId="28D4F0D8" w14:textId="1E8ABCE2" w:rsidR="00FF74BF" w:rsidRPr="003D777F" w:rsidRDefault="00FF74BF" w:rsidP="00BD1384">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Гражданским кодексом РФ вред, причиненный в состоянии крайней необходимости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C284AF0" w14:textId="73631A94" w:rsidR="00FF74BF" w:rsidRPr="003D777F" w:rsidRDefault="00FF74BF" w:rsidP="00BD1384">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подлежит возмещению</w:t>
            </w:r>
          </w:p>
        </w:tc>
      </w:tr>
      <w:tr w:rsidR="00FF74BF" w:rsidRPr="003D777F" w14:paraId="7ADD7AF2"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7D79DA0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6AF5BEC" w14:textId="77777777" w:rsidR="00FF74BF" w:rsidRPr="00547CC0" w:rsidRDefault="00FF74BF" w:rsidP="00547CC0">
            <w:pPr>
              <w:spacing w:after="0" w:line="240" w:lineRule="auto"/>
              <w:jc w:val="center"/>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0664AEB" w14:textId="594B9537" w:rsidR="00FF74BF" w:rsidRPr="003D777F" w:rsidRDefault="00FF74BF" w:rsidP="00BD1384">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Подлежит возмещению по решению суда</w:t>
            </w:r>
          </w:p>
        </w:tc>
      </w:tr>
      <w:tr w:rsidR="00FF74BF" w:rsidRPr="003D777F" w14:paraId="0CEEFB3F"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334AA955"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24EF7AC" w14:textId="77777777" w:rsidR="00FF74BF" w:rsidRPr="00547CC0" w:rsidRDefault="00FF74BF" w:rsidP="00547CC0">
            <w:pPr>
              <w:spacing w:after="0" w:line="240" w:lineRule="auto"/>
              <w:jc w:val="center"/>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A805A80" w14:textId="4D15C820" w:rsidR="00FF74BF" w:rsidRPr="003D777F" w:rsidRDefault="00FF74BF" w:rsidP="00BD1384">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Во всех случаях подлежит возмещению в полном объеме лицом, причинившим вред</w:t>
            </w:r>
          </w:p>
        </w:tc>
      </w:tr>
      <w:tr w:rsidR="00FF74BF" w:rsidRPr="003D777F" w14:paraId="30DAAD4E"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34099856" w14:textId="73582343"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w:t>
            </w:r>
          </w:p>
        </w:tc>
        <w:tc>
          <w:tcPr>
            <w:tcW w:w="4520" w:type="dxa"/>
            <w:vMerge w:val="restart"/>
            <w:tcBorders>
              <w:top w:val="single" w:sz="4" w:space="0" w:color="auto"/>
              <w:left w:val="nil"/>
              <w:right w:val="single" w:sz="4" w:space="0" w:color="auto"/>
            </w:tcBorders>
            <w:shd w:val="clear" w:color="auto" w:fill="auto"/>
            <w:vAlign w:val="center"/>
          </w:tcPr>
          <w:p w14:paraId="6F25FB26" w14:textId="2954732B" w:rsidR="00FF74BF" w:rsidRPr="003D777F" w:rsidRDefault="00FF74BF" w:rsidP="00BD1384">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Причинение вреда, менее значительного, чем предотвращенный вред, является обязательным условием правомерности действий</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F20CDD4" w14:textId="0B12BF2B"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состоянии необходимой обороны</w:t>
            </w:r>
          </w:p>
        </w:tc>
      </w:tr>
      <w:tr w:rsidR="00FF74BF" w:rsidRPr="003D777F" w14:paraId="2987F283"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4EFDC66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78B23676"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7E0382A" w14:textId="571228DD"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состоянии крайней необходимости</w:t>
            </w:r>
          </w:p>
        </w:tc>
      </w:tr>
      <w:tr w:rsidR="00FF74BF" w:rsidRPr="003D777F" w14:paraId="079A0388"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049656BB"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689E3C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2F42AB3" w14:textId="30457C7C"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Как в состоянии необходимой обороны, так и в состоянии крайней необходимости</w:t>
            </w:r>
          </w:p>
        </w:tc>
      </w:tr>
      <w:tr w:rsidR="00FF74BF" w:rsidRPr="003D777F" w14:paraId="5F952EFB"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3540F09F" w14:textId="4811A543"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12</w:t>
            </w:r>
          </w:p>
        </w:tc>
        <w:tc>
          <w:tcPr>
            <w:tcW w:w="4520" w:type="dxa"/>
            <w:vMerge w:val="restart"/>
            <w:tcBorders>
              <w:top w:val="single" w:sz="4" w:space="0" w:color="auto"/>
              <w:left w:val="nil"/>
              <w:right w:val="single" w:sz="4" w:space="0" w:color="auto"/>
            </w:tcBorders>
            <w:shd w:val="clear" w:color="auto" w:fill="auto"/>
            <w:vAlign w:val="center"/>
          </w:tcPr>
          <w:p w14:paraId="175BD776" w14:textId="18CCCA4A"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влечет</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39657939" w14:textId="633ED771"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Уголовную ответственность</w:t>
            </w:r>
          </w:p>
        </w:tc>
      </w:tr>
      <w:tr w:rsidR="00FF74BF" w:rsidRPr="003D777F" w14:paraId="265FBB25"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585D6CB2"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31FDE3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89D30AF" w14:textId="2A4DE76D"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Административную ответственность</w:t>
            </w:r>
          </w:p>
        </w:tc>
      </w:tr>
      <w:tr w:rsidR="00FF74BF" w:rsidRPr="003D777F" w14:paraId="0F0AE3D1"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2B11AFC2"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0907AB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1C1BFFD" w14:textId="72EBA422"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Уголовную и административную ответственность</w:t>
            </w:r>
          </w:p>
        </w:tc>
      </w:tr>
      <w:tr w:rsidR="00FF74BF" w:rsidRPr="003D777F" w14:paraId="3DFD52E0"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4F84F2AE" w14:textId="7090A25D"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13</w:t>
            </w:r>
          </w:p>
        </w:tc>
        <w:tc>
          <w:tcPr>
            <w:tcW w:w="4520" w:type="dxa"/>
            <w:vMerge w:val="restart"/>
            <w:tcBorders>
              <w:top w:val="single" w:sz="4" w:space="0" w:color="auto"/>
              <w:left w:val="nil"/>
              <w:right w:val="single" w:sz="4" w:space="0" w:color="auto"/>
            </w:tcBorders>
            <w:shd w:val="clear" w:color="auto" w:fill="auto"/>
            <w:vAlign w:val="center"/>
          </w:tcPr>
          <w:p w14:paraId="3A5EED3B" w14:textId="56D40C2D"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Нарушение гражданами правил ношения оружия и патронов к нему влечет</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66BFB91D" w14:textId="0BB3871B"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Уголовную ответственность</w:t>
            </w:r>
          </w:p>
        </w:tc>
      </w:tr>
      <w:tr w:rsidR="00FF74BF" w:rsidRPr="003D777F" w14:paraId="73CD933C"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2D21714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770442C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983BCA3" w14:textId="214D220D"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Административную ответственность</w:t>
            </w:r>
          </w:p>
        </w:tc>
      </w:tr>
      <w:tr w:rsidR="00FF74BF" w:rsidRPr="003D777F" w14:paraId="1A3C7A3F"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6765414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32875196"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C51B1D3" w14:textId="6748405B"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Уголовную и административную ответственность</w:t>
            </w:r>
          </w:p>
        </w:tc>
      </w:tr>
      <w:tr w:rsidR="00FF74BF" w:rsidRPr="003D777F" w14:paraId="739A6AFF"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1842DE17" w14:textId="3DDDF31C"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14</w:t>
            </w:r>
          </w:p>
        </w:tc>
        <w:tc>
          <w:tcPr>
            <w:tcW w:w="4520" w:type="dxa"/>
            <w:vMerge w:val="restart"/>
            <w:tcBorders>
              <w:top w:val="single" w:sz="4" w:space="0" w:color="auto"/>
              <w:left w:val="nil"/>
              <w:right w:val="single" w:sz="4" w:space="0" w:color="auto"/>
            </w:tcBorders>
            <w:shd w:val="clear" w:color="auto" w:fill="auto"/>
            <w:vAlign w:val="center"/>
          </w:tcPr>
          <w:p w14:paraId="584EE801" w14:textId="21869C48"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охотничье пневматическое оружие может иметь дульную энергию</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66274B6C" w14:textId="437544D1" w:rsidR="00FF74BF" w:rsidRPr="003D777F" w:rsidRDefault="00FF74BF" w:rsidP="006414EB">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более 3 Дж.</w:t>
            </w:r>
          </w:p>
        </w:tc>
      </w:tr>
      <w:tr w:rsidR="00FF74BF" w:rsidRPr="003D777F" w14:paraId="709FC992"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77622197"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AAF82A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A336688" w14:textId="7AA08B54" w:rsidR="00FF74BF" w:rsidRPr="003D777F" w:rsidRDefault="00FF74BF" w:rsidP="006414EB">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более 7,5 Дж.</w:t>
            </w:r>
          </w:p>
        </w:tc>
      </w:tr>
      <w:tr w:rsidR="00FF74BF" w:rsidRPr="003D777F" w14:paraId="49648445"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582CCBED"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49983789"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F9766F2" w14:textId="147D18AA" w:rsidR="00FF74BF" w:rsidRPr="003D777F" w:rsidRDefault="00FF74BF" w:rsidP="006414EB">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более 25 Дж.</w:t>
            </w:r>
          </w:p>
        </w:tc>
      </w:tr>
      <w:tr w:rsidR="00FF74BF" w:rsidRPr="003D777F" w14:paraId="7F58F0C4"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67EA7A93" w14:textId="472DB142"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15</w:t>
            </w:r>
          </w:p>
        </w:tc>
        <w:tc>
          <w:tcPr>
            <w:tcW w:w="4520" w:type="dxa"/>
            <w:vMerge w:val="restart"/>
            <w:tcBorders>
              <w:top w:val="single" w:sz="4" w:space="0" w:color="auto"/>
              <w:left w:val="nil"/>
              <w:right w:val="single" w:sz="4" w:space="0" w:color="auto"/>
            </w:tcBorders>
            <w:shd w:val="clear" w:color="auto" w:fill="auto"/>
            <w:vAlign w:val="center"/>
          </w:tcPr>
          <w:p w14:paraId="296D52A3" w14:textId="1D57B05B"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какой срок и куда в соответствии с Федеральным законом «Об оружии» владелец оружия обязан сообщить о каждом случае его применения?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62080D02" w14:textId="7D2C0486"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Незамедлительно, но не позднее суток, прокурору и в органы здравоохранения, по месту применения оружия</w:t>
            </w:r>
          </w:p>
        </w:tc>
      </w:tr>
      <w:tr w:rsidR="00FF74BF" w:rsidRPr="003D777F" w14:paraId="5A5F70AB"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2DBB3832"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267A66B" w14:textId="77777777"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D67F896" w14:textId="42C07DAC"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Незамедлительно, но не позднее суток, в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tc>
      </w:tr>
      <w:tr w:rsidR="00FF74BF" w:rsidRPr="003D777F" w14:paraId="11A8C98F"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3850FD12"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6095BE8" w14:textId="77777777"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01787E3" w14:textId="380A92D0" w:rsidR="00FF74BF" w:rsidRPr="003D777F" w:rsidRDefault="00FF74BF"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Незамедлительно, но не позднее 6 часов, прокурору, в органы здравоохранения, в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tc>
      </w:tr>
      <w:tr w:rsidR="00FF74BF" w:rsidRPr="003D777F" w14:paraId="23C7B05C" w14:textId="77777777" w:rsidTr="00F42082">
        <w:trPr>
          <w:trHeight w:val="1032"/>
        </w:trPr>
        <w:tc>
          <w:tcPr>
            <w:tcW w:w="579" w:type="dxa"/>
            <w:vMerge w:val="restart"/>
            <w:tcBorders>
              <w:top w:val="single" w:sz="4" w:space="0" w:color="auto"/>
              <w:left w:val="single" w:sz="4" w:space="0" w:color="auto"/>
              <w:right w:val="single" w:sz="4" w:space="0" w:color="auto"/>
            </w:tcBorders>
            <w:shd w:val="clear" w:color="auto" w:fill="auto"/>
            <w:vAlign w:val="center"/>
          </w:tcPr>
          <w:p w14:paraId="4D520DA6" w14:textId="41410FC5"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16</w:t>
            </w:r>
          </w:p>
        </w:tc>
        <w:tc>
          <w:tcPr>
            <w:tcW w:w="4520" w:type="dxa"/>
            <w:vMerge w:val="restart"/>
            <w:tcBorders>
              <w:top w:val="single" w:sz="4" w:space="0" w:color="auto"/>
              <w:left w:val="nil"/>
              <w:right w:val="single" w:sz="4" w:space="0" w:color="auto"/>
            </w:tcBorders>
            <w:shd w:val="clear" w:color="auto" w:fill="auto"/>
            <w:vAlign w:val="center"/>
          </w:tcPr>
          <w:p w14:paraId="5FE289B2" w14:textId="1C378BF4" w:rsidR="00FF74BF" w:rsidRPr="003D777F" w:rsidRDefault="00FF74BF" w:rsidP="0058020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 xml:space="preserve">Обязан ли гражданин незамедлительно информировать орган внутренних дел и территориальный орган федерального органа исполнительной власти, уполномоченного в сфере оборота </w:t>
            </w:r>
            <w:proofErr w:type="gramStart"/>
            <w:r w:rsidRPr="00547CC0">
              <w:rPr>
                <w:rFonts w:ascii="Times New Roman" w:hAnsi="Times New Roman" w:cs="Times New Roman"/>
                <w:sz w:val="20"/>
                <w:szCs w:val="20"/>
              </w:rPr>
              <w:t>оружия, в случае, если</w:t>
            </w:r>
            <w:proofErr w:type="gramEnd"/>
            <w:r w:rsidRPr="00547CC0">
              <w:rPr>
                <w:rFonts w:ascii="Times New Roman" w:hAnsi="Times New Roman" w:cs="Times New Roman"/>
                <w:sz w:val="20"/>
                <w:szCs w:val="20"/>
              </w:rPr>
              <w:t xml:space="preserve"> он применил оружие для производства предупредительного выстрела?</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0C95D30" w14:textId="47456DAD" w:rsidR="00FF74BF" w:rsidRPr="003D777F" w:rsidRDefault="00FF74BF" w:rsidP="0058020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Обязан информировать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tc>
      </w:tr>
      <w:tr w:rsidR="00FF74BF" w:rsidRPr="003D777F" w14:paraId="220AE7DF"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413628F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5CD677D" w14:textId="77777777" w:rsidR="00FF74BF" w:rsidRPr="003D777F" w:rsidRDefault="00FF74BF" w:rsidP="00580208">
            <w:pPr>
              <w:spacing w:after="0" w:line="240" w:lineRule="auto"/>
              <w:jc w:val="both"/>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407FA41" w14:textId="26003688" w:rsidR="00FF74BF" w:rsidRPr="003D777F" w:rsidRDefault="00FF74BF" w:rsidP="0058020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обязан, поскольку нет пострадавших</w:t>
            </w:r>
          </w:p>
        </w:tc>
      </w:tr>
      <w:tr w:rsidR="00FF74BF" w:rsidRPr="003D777F" w14:paraId="39F9E477"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0BEC0C49"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79A0005E" w14:textId="77777777" w:rsidR="00FF74BF" w:rsidRPr="003D777F" w:rsidRDefault="00FF74BF" w:rsidP="00580208">
            <w:pPr>
              <w:spacing w:after="0" w:line="240" w:lineRule="auto"/>
              <w:jc w:val="both"/>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A3B0AAA" w14:textId="501B7F95" w:rsidR="00FF74BF" w:rsidRPr="003D777F" w:rsidRDefault="00FF74BF" w:rsidP="0058020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Обязан информировать орган внутренних дел и территориальный орган федерального органа исполнительной власти, уполномоченного в сфере оборота оружия, по месту регистрации оружия</w:t>
            </w:r>
          </w:p>
        </w:tc>
      </w:tr>
      <w:tr w:rsidR="00FF74BF" w:rsidRPr="003D777F" w14:paraId="4908D803"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2A999EA8" w14:textId="528975B3"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17</w:t>
            </w:r>
          </w:p>
        </w:tc>
        <w:tc>
          <w:tcPr>
            <w:tcW w:w="4520" w:type="dxa"/>
            <w:vMerge w:val="restart"/>
            <w:tcBorders>
              <w:top w:val="single" w:sz="4" w:space="0" w:color="auto"/>
              <w:left w:val="nil"/>
              <w:right w:val="single" w:sz="4" w:space="0" w:color="auto"/>
            </w:tcBorders>
            <w:shd w:val="clear" w:color="auto" w:fill="auto"/>
            <w:vAlign w:val="center"/>
          </w:tcPr>
          <w:p w14:paraId="62686E5E" w14:textId="1BF7C177"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B5EF618" w14:textId="2A958A46"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tc>
      </w:tr>
      <w:tr w:rsidR="00FF74BF" w:rsidRPr="003D777F" w14:paraId="4A59CAE9"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4C673BF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F73DC67"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ADB3051" w14:textId="417206D0"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При необходимости применения оружия, а также в любых других опасных ситуациях</w:t>
            </w:r>
          </w:p>
        </w:tc>
      </w:tr>
      <w:tr w:rsidR="00FF74BF" w:rsidRPr="003D777F" w14:paraId="2D95D41E"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0076B10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471804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153FD5C" w14:textId="6E3CA138"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При необходимости применения оружия, а также при охране денежных средств и ценных грузов</w:t>
            </w:r>
          </w:p>
        </w:tc>
      </w:tr>
      <w:tr w:rsidR="00FF74BF" w:rsidRPr="003D777F" w14:paraId="3043CB07"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204DD77F" w14:textId="6CADA894"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18</w:t>
            </w:r>
          </w:p>
        </w:tc>
        <w:tc>
          <w:tcPr>
            <w:tcW w:w="4520" w:type="dxa"/>
            <w:vMerge w:val="restart"/>
            <w:tcBorders>
              <w:top w:val="single" w:sz="4" w:space="0" w:color="auto"/>
              <w:left w:val="nil"/>
              <w:right w:val="single" w:sz="4" w:space="0" w:color="auto"/>
            </w:tcBorders>
            <w:shd w:val="clear" w:color="auto" w:fill="auto"/>
            <w:vAlign w:val="center"/>
          </w:tcPr>
          <w:p w14:paraId="6550F09C" w14:textId="3FFC435E"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 xml:space="preserve">На основании Правил оборота гражданского и служебного оружия на территории Российской </w:t>
            </w:r>
            <w:r w:rsidRPr="00547CC0">
              <w:rPr>
                <w:rFonts w:ascii="Times New Roman" w:hAnsi="Times New Roman" w:cs="Times New Roman"/>
                <w:sz w:val="20"/>
                <w:szCs w:val="20"/>
              </w:rPr>
              <w:lastRenderedPageBreak/>
              <w:t>Федерации граждане, осуществляющие ношение оружия, должны иметь при себе</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6D2B89D4" w14:textId="72C23476"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lastRenderedPageBreak/>
              <w:t>Документы, удостоверяющие их личность, паспорт на оружие от предприятия-производителя</w:t>
            </w:r>
          </w:p>
        </w:tc>
      </w:tr>
      <w:tr w:rsidR="00FF74BF" w:rsidRPr="003D777F" w14:paraId="2524E7CD"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7CCFFC1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2065166" w14:textId="77777777"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76D907E" w14:textId="6AA46901"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Выданное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 медицинские справки формы 002-О/у и 003-О/</w:t>
            </w:r>
          </w:p>
        </w:tc>
      </w:tr>
      <w:tr w:rsidR="00FF74BF" w:rsidRPr="003D777F" w14:paraId="7ABEBEC7"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008047B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44B4284" w14:textId="77777777"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643AD66" w14:textId="67F83AFF"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Документы, удостоверяющие их личность, а также выданные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w:t>
            </w:r>
          </w:p>
        </w:tc>
      </w:tr>
      <w:tr w:rsidR="00FF74BF" w:rsidRPr="003D777F" w14:paraId="099628D2"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714D85D6" w14:textId="68AD0439"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19</w:t>
            </w:r>
          </w:p>
        </w:tc>
        <w:tc>
          <w:tcPr>
            <w:tcW w:w="4520" w:type="dxa"/>
            <w:vMerge w:val="restart"/>
            <w:tcBorders>
              <w:top w:val="single" w:sz="4" w:space="0" w:color="auto"/>
              <w:left w:val="nil"/>
              <w:right w:val="single" w:sz="4" w:space="0" w:color="auto"/>
            </w:tcBorders>
            <w:shd w:val="clear" w:color="auto" w:fill="auto"/>
            <w:vAlign w:val="center"/>
          </w:tcPr>
          <w:p w14:paraId="46145B14" w14:textId="5B48A280"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к основным частям огнестрельного оружия относятся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5F6DD51" w14:textId="5F641748"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Ствол, затвор, барабан, рамка, ствольная коробка</w:t>
            </w:r>
          </w:p>
        </w:tc>
      </w:tr>
      <w:tr w:rsidR="00FF74BF" w:rsidRPr="003D777F" w14:paraId="12BD8596"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27CBFC56"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79C2D3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D7F2C6A" w14:textId="277CF05B"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Ствол, затворная рама, крышка ствольной коробки, приклад, рукоятка</w:t>
            </w:r>
          </w:p>
        </w:tc>
      </w:tr>
      <w:tr w:rsidR="00FF74BF" w:rsidRPr="003D777F" w14:paraId="7DEE3137"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1B7CB53F"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A4203F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19DBDB0" w14:textId="2F1ACBFB"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Ствол, магазин, барабан, рамка, ствольная коробка, патрон</w:t>
            </w:r>
          </w:p>
        </w:tc>
      </w:tr>
      <w:tr w:rsidR="00FF74BF" w:rsidRPr="003D777F" w14:paraId="70C6D22D" w14:textId="77777777" w:rsidTr="00F42082">
        <w:trPr>
          <w:trHeight w:val="1334"/>
        </w:trPr>
        <w:tc>
          <w:tcPr>
            <w:tcW w:w="579" w:type="dxa"/>
            <w:vMerge w:val="restart"/>
            <w:tcBorders>
              <w:top w:val="single" w:sz="4" w:space="0" w:color="auto"/>
              <w:left w:val="single" w:sz="4" w:space="0" w:color="auto"/>
              <w:right w:val="single" w:sz="4" w:space="0" w:color="auto"/>
            </w:tcBorders>
            <w:shd w:val="clear" w:color="auto" w:fill="auto"/>
            <w:vAlign w:val="center"/>
          </w:tcPr>
          <w:p w14:paraId="322CA50D" w14:textId="6946017E"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20</w:t>
            </w:r>
          </w:p>
        </w:tc>
        <w:tc>
          <w:tcPr>
            <w:tcW w:w="4520" w:type="dxa"/>
            <w:vMerge w:val="restart"/>
            <w:tcBorders>
              <w:top w:val="single" w:sz="4" w:space="0" w:color="auto"/>
              <w:left w:val="nil"/>
              <w:right w:val="single" w:sz="4" w:space="0" w:color="auto"/>
            </w:tcBorders>
            <w:shd w:val="clear" w:color="auto" w:fill="auto"/>
            <w:vAlign w:val="center"/>
          </w:tcPr>
          <w:p w14:paraId="75C4A6EE" w14:textId="21787236"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к огнестрельному оружию ограниченного поражения относится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444F60B" w14:textId="38ACB5B2"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Короткоствольное оружие и длинноствольное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tc>
      </w:tr>
      <w:tr w:rsidR="00FF74BF" w:rsidRPr="003D777F" w14:paraId="4CEFBC0B" w14:textId="77777777" w:rsidTr="00F42082">
        <w:trPr>
          <w:trHeight w:val="1697"/>
        </w:trPr>
        <w:tc>
          <w:tcPr>
            <w:tcW w:w="579" w:type="dxa"/>
            <w:vMerge/>
            <w:tcBorders>
              <w:left w:val="single" w:sz="4" w:space="0" w:color="auto"/>
              <w:right w:val="single" w:sz="4" w:space="0" w:color="auto"/>
            </w:tcBorders>
            <w:shd w:val="clear" w:color="auto" w:fill="auto"/>
            <w:vAlign w:val="center"/>
          </w:tcPr>
          <w:p w14:paraId="7C3EEF7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574CF4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tcPr>
          <w:p w14:paraId="3D4132DC" w14:textId="2E01442F"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tc>
      </w:tr>
      <w:tr w:rsidR="00FF74BF" w:rsidRPr="003D777F" w14:paraId="1D28E875"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4B9BA5E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D3776B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3D30DDF" w14:textId="005BF41C"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Короткоствольное, длинноствольное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tc>
      </w:tr>
      <w:tr w:rsidR="00FF74BF" w:rsidRPr="003D777F" w14:paraId="18CD376F"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28797FB1" w14:textId="708BC0BB"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21</w:t>
            </w:r>
          </w:p>
        </w:tc>
        <w:tc>
          <w:tcPr>
            <w:tcW w:w="4520" w:type="dxa"/>
            <w:vMerge w:val="restart"/>
            <w:tcBorders>
              <w:top w:val="single" w:sz="4" w:space="0" w:color="auto"/>
              <w:left w:val="nil"/>
              <w:right w:val="single" w:sz="4" w:space="0" w:color="auto"/>
            </w:tcBorders>
            <w:shd w:val="clear" w:color="auto" w:fill="auto"/>
            <w:vAlign w:val="center"/>
          </w:tcPr>
          <w:p w14:paraId="58247BCC" w14:textId="70695454" w:rsidR="00FF74BF" w:rsidRPr="003D777F" w:rsidRDefault="00FF74BF"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к газовому оружию относится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AAE1A6D" w14:textId="1F52FF86" w:rsidR="00FF74BF" w:rsidRPr="003D777F" w:rsidRDefault="00FF74BF" w:rsidP="00274F44">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tc>
      </w:tr>
      <w:tr w:rsidR="00FF74BF" w:rsidRPr="003D777F" w14:paraId="163D2F1B"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1F0F72E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EB85BF7"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1ACEE37" w14:textId="7593578C" w:rsidR="00FF74BF" w:rsidRPr="003D777F" w:rsidRDefault="00FF74BF" w:rsidP="00274F44">
            <w:pPr>
              <w:spacing w:after="0" w:line="240" w:lineRule="auto"/>
              <w:jc w:val="both"/>
              <w:rPr>
                <w:rFonts w:ascii="Times New Roman" w:eastAsia="Times New Roman" w:hAnsi="Times New Roman" w:cs="Times New Roman"/>
                <w:b/>
                <w:bCs/>
                <w:color w:val="000000"/>
                <w:sz w:val="20"/>
                <w:szCs w:val="20"/>
                <w:lang w:eastAsia="ru-RU"/>
              </w:rPr>
            </w:pPr>
            <w:r w:rsidRPr="00EE2FC8">
              <w:rPr>
                <w:rFonts w:ascii="Times New Roman" w:hAnsi="Times New Roman" w:cs="Times New Roman"/>
                <w:sz w:val="20"/>
                <w:szCs w:val="20"/>
              </w:rPr>
              <w:t>Оружие, предназначенное для временного поражения живой цели путем применения слезоточивых, раздражающих веществ, или патронов травматического действия</w:t>
            </w:r>
          </w:p>
        </w:tc>
      </w:tr>
      <w:tr w:rsidR="00FF74BF" w:rsidRPr="003D777F" w14:paraId="00987437"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3D54612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920F24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FFAB1EF" w14:textId="22D3374D" w:rsidR="00FF74BF" w:rsidRPr="003D777F" w:rsidRDefault="00FF74BF" w:rsidP="00274F44">
            <w:pPr>
              <w:spacing w:after="0" w:line="240" w:lineRule="auto"/>
              <w:jc w:val="both"/>
              <w:rPr>
                <w:rFonts w:ascii="Times New Roman" w:eastAsia="Times New Roman" w:hAnsi="Times New Roman" w:cs="Times New Roman"/>
                <w:b/>
                <w:bCs/>
                <w:color w:val="000000"/>
                <w:sz w:val="20"/>
                <w:szCs w:val="20"/>
                <w:lang w:eastAsia="ru-RU"/>
              </w:rPr>
            </w:pPr>
            <w:r w:rsidRPr="00EE2FC8">
              <w:rPr>
                <w:rFonts w:ascii="Times New Roman" w:hAnsi="Times New Roman" w:cs="Times New Roman"/>
                <w:sz w:val="20"/>
                <w:szCs w:val="20"/>
              </w:rPr>
              <w:t>Оружие, предназначенное для временного химического поражения живой цели путем применения слезоточивых или раздражающих веществ</w:t>
            </w:r>
          </w:p>
        </w:tc>
      </w:tr>
      <w:tr w:rsidR="00FF74BF" w:rsidRPr="003D777F" w14:paraId="3735A449"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65B623B7" w14:textId="7662BBAB"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22</w:t>
            </w:r>
          </w:p>
        </w:tc>
        <w:tc>
          <w:tcPr>
            <w:tcW w:w="4520" w:type="dxa"/>
            <w:vMerge w:val="restart"/>
            <w:tcBorders>
              <w:top w:val="single" w:sz="4" w:space="0" w:color="auto"/>
              <w:left w:val="nil"/>
              <w:right w:val="single" w:sz="4" w:space="0" w:color="auto"/>
            </w:tcBorders>
            <w:shd w:val="clear" w:color="auto" w:fill="auto"/>
            <w:vAlign w:val="center"/>
          </w:tcPr>
          <w:p w14:paraId="1784FF92" w14:textId="66CD97A2" w:rsidR="00FF74BF" w:rsidRPr="003D777F" w:rsidRDefault="00FF74BF" w:rsidP="00274F4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соответствии с Гражданским кодексом Российской Федерации вред, причиненный в состоянии необходимой обороны</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644D4094" w14:textId="4C64B816" w:rsidR="00FF74BF" w:rsidRPr="003D777F" w:rsidRDefault="00FF74BF" w:rsidP="00274F4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Подлежит возмещению, только если превышает установленный законом минимальный размер оплаты труда</w:t>
            </w:r>
          </w:p>
        </w:tc>
      </w:tr>
      <w:tr w:rsidR="00FF74BF" w:rsidRPr="003D777F" w14:paraId="6D6537C2"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2434A99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35BC56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2B1B4D3" w14:textId="7392D7FC" w:rsidR="00FF74BF" w:rsidRPr="003D777F" w:rsidRDefault="00FF74BF" w:rsidP="00274F4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Не подлежит возмещению, если при этом не были превышены пределы необходимой обороны</w:t>
            </w:r>
          </w:p>
        </w:tc>
      </w:tr>
      <w:tr w:rsidR="00FF74BF" w:rsidRPr="003D777F" w14:paraId="5922CADE"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52CD1AD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18C4569"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D4F9EAB" w14:textId="0C4FDECD" w:rsidR="00FF74BF" w:rsidRPr="003D777F" w:rsidRDefault="00FF74BF" w:rsidP="00274F4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любом случае подлежит возмещению лицом, причинившим вред</w:t>
            </w:r>
          </w:p>
        </w:tc>
      </w:tr>
      <w:tr w:rsidR="00FF74BF" w:rsidRPr="003D777F" w14:paraId="5511E8C6" w14:textId="77777777" w:rsidTr="00F42082">
        <w:trPr>
          <w:trHeight w:val="683"/>
        </w:trPr>
        <w:tc>
          <w:tcPr>
            <w:tcW w:w="579" w:type="dxa"/>
            <w:vMerge w:val="restart"/>
            <w:tcBorders>
              <w:top w:val="single" w:sz="4" w:space="0" w:color="auto"/>
              <w:left w:val="single" w:sz="4" w:space="0" w:color="auto"/>
              <w:right w:val="single" w:sz="4" w:space="0" w:color="auto"/>
            </w:tcBorders>
            <w:shd w:val="clear" w:color="auto" w:fill="auto"/>
            <w:vAlign w:val="center"/>
          </w:tcPr>
          <w:p w14:paraId="1C4A8281" w14:textId="7BF7C188"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23</w:t>
            </w:r>
          </w:p>
        </w:tc>
        <w:tc>
          <w:tcPr>
            <w:tcW w:w="4520" w:type="dxa"/>
            <w:vMerge w:val="restart"/>
            <w:tcBorders>
              <w:top w:val="single" w:sz="4" w:space="0" w:color="auto"/>
              <w:left w:val="nil"/>
              <w:right w:val="single" w:sz="4" w:space="0" w:color="auto"/>
            </w:tcBorders>
            <w:shd w:val="clear" w:color="auto" w:fill="auto"/>
            <w:vAlign w:val="center"/>
          </w:tcPr>
          <w:p w14:paraId="717D5D76" w14:textId="403686A4" w:rsidR="00FF74BF" w:rsidRPr="003D777F" w:rsidRDefault="00FF74BF" w:rsidP="00274F4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 xml:space="preserve">В соответствии с Федеральным законом «Об оружии» общее количество приобретенного </w:t>
            </w:r>
            <w:r w:rsidRPr="00274F44">
              <w:rPr>
                <w:rFonts w:ascii="Times New Roman" w:hAnsi="Times New Roman" w:cs="Times New Roman"/>
                <w:sz w:val="20"/>
                <w:szCs w:val="20"/>
              </w:rPr>
              <w:lastRenderedPageBreak/>
              <w:t>гражданином Российской Федерации огнестрельного оружия ограниченного поражения (за исключением случаев, если указанное оружие является объектом коллекционирования) не должно превышать</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1776675" w14:textId="2C97E1AD" w:rsidR="00FF74BF" w:rsidRPr="003D777F" w:rsidRDefault="00FF74BF" w:rsidP="00274F44">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lastRenderedPageBreak/>
              <w:t>Две единицы</w:t>
            </w:r>
          </w:p>
        </w:tc>
      </w:tr>
      <w:tr w:rsidR="00FF74BF" w:rsidRPr="003D777F" w14:paraId="6757CF4D" w14:textId="77777777" w:rsidTr="00F42082">
        <w:trPr>
          <w:trHeight w:val="683"/>
        </w:trPr>
        <w:tc>
          <w:tcPr>
            <w:tcW w:w="579" w:type="dxa"/>
            <w:vMerge/>
            <w:tcBorders>
              <w:left w:val="single" w:sz="4" w:space="0" w:color="auto"/>
              <w:right w:val="single" w:sz="4" w:space="0" w:color="auto"/>
            </w:tcBorders>
            <w:shd w:val="clear" w:color="auto" w:fill="auto"/>
            <w:vAlign w:val="center"/>
          </w:tcPr>
          <w:p w14:paraId="6F655F1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EFE9B1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89002F1" w14:textId="59B97825" w:rsidR="00FF74BF" w:rsidRPr="003D777F" w:rsidRDefault="00FF74BF" w:rsidP="00274F44">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Три единицы</w:t>
            </w:r>
          </w:p>
        </w:tc>
      </w:tr>
      <w:tr w:rsidR="00FF74BF" w:rsidRPr="003D777F" w14:paraId="658C09C4" w14:textId="77777777" w:rsidTr="00F42082">
        <w:trPr>
          <w:trHeight w:val="684"/>
        </w:trPr>
        <w:tc>
          <w:tcPr>
            <w:tcW w:w="579" w:type="dxa"/>
            <w:vMerge/>
            <w:tcBorders>
              <w:left w:val="single" w:sz="4" w:space="0" w:color="auto"/>
              <w:bottom w:val="single" w:sz="4" w:space="0" w:color="auto"/>
              <w:right w:val="single" w:sz="4" w:space="0" w:color="auto"/>
            </w:tcBorders>
            <w:shd w:val="clear" w:color="auto" w:fill="auto"/>
            <w:vAlign w:val="center"/>
          </w:tcPr>
          <w:p w14:paraId="26AF624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315AFB4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A662AA3" w14:textId="4ECEF8AD" w:rsidR="00FF74BF" w:rsidRPr="003D777F" w:rsidRDefault="00FF74BF" w:rsidP="00274F44">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Пять единиц</w:t>
            </w:r>
          </w:p>
        </w:tc>
      </w:tr>
      <w:tr w:rsidR="00FF74BF" w:rsidRPr="003D777F" w14:paraId="2A6FBD9A" w14:textId="77777777" w:rsidTr="00F42082">
        <w:trPr>
          <w:trHeight w:val="760"/>
        </w:trPr>
        <w:tc>
          <w:tcPr>
            <w:tcW w:w="579" w:type="dxa"/>
            <w:vMerge w:val="restart"/>
            <w:tcBorders>
              <w:top w:val="single" w:sz="4" w:space="0" w:color="auto"/>
              <w:left w:val="single" w:sz="4" w:space="0" w:color="auto"/>
              <w:right w:val="single" w:sz="4" w:space="0" w:color="auto"/>
            </w:tcBorders>
            <w:shd w:val="clear" w:color="auto" w:fill="auto"/>
            <w:vAlign w:val="center"/>
          </w:tcPr>
          <w:p w14:paraId="1F6291ED" w14:textId="49E44CA5" w:rsidR="00FF74BF" w:rsidRDefault="00FF74BF" w:rsidP="003D6664">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24</w:t>
            </w:r>
          </w:p>
          <w:p w14:paraId="215D5A97" w14:textId="1BC994EA" w:rsidR="00FF74BF" w:rsidRPr="003D777F" w:rsidRDefault="00FF74BF" w:rsidP="003D6664">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val="restart"/>
            <w:tcBorders>
              <w:top w:val="single" w:sz="4" w:space="0" w:color="auto"/>
              <w:left w:val="nil"/>
              <w:right w:val="single" w:sz="4" w:space="0" w:color="auto"/>
            </w:tcBorders>
            <w:shd w:val="clear" w:color="auto" w:fill="auto"/>
            <w:vAlign w:val="center"/>
          </w:tcPr>
          <w:p w14:paraId="15690A28" w14:textId="6B6C263A" w:rsidR="00FF74BF" w:rsidRPr="003D777F" w:rsidRDefault="00FF74BF" w:rsidP="003D666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соответствии с Федеральным законом «Об оружии» общее количество приобретенного гражданином Российской Федерации огнестрельного гладкоствольного длинноствольного оружия (за исключением случаев, если указанное оружие является объектом коллекционирования) не должно превышать</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9B755F4" w14:textId="5FA98795" w:rsidR="00FF74BF" w:rsidRPr="003D777F" w:rsidRDefault="00FF74BF" w:rsidP="003D6664">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Две единицы</w:t>
            </w:r>
          </w:p>
        </w:tc>
      </w:tr>
      <w:tr w:rsidR="00FF74BF" w:rsidRPr="003D777F" w14:paraId="1483BAB6" w14:textId="77777777" w:rsidTr="00F42082">
        <w:trPr>
          <w:trHeight w:val="760"/>
        </w:trPr>
        <w:tc>
          <w:tcPr>
            <w:tcW w:w="579" w:type="dxa"/>
            <w:vMerge/>
            <w:tcBorders>
              <w:left w:val="single" w:sz="4" w:space="0" w:color="auto"/>
              <w:right w:val="single" w:sz="4" w:space="0" w:color="auto"/>
            </w:tcBorders>
            <w:shd w:val="clear" w:color="auto" w:fill="auto"/>
            <w:vAlign w:val="center"/>
          </w:tcPr>
          <w:p w14:paraId="2067E9AB" w14:textId="77777777" w:rsidR="00FF74BF" w:rsidRPr="003D777F" w:rsidRDefault="00FF74BF" w:rsidP="003D6664">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D7C160C" w14:textId="77777777" w:rsidR="00FF74BF" w:rsidRPr="003D777F" w:rsidRDefault="00FF74BF" w:rsidP="003D6664">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C669B6F" w14:textId="05C351FF" w:rsidR="00FF74BF" w:rsidRPr="003D777F" w:rsidRDefault="00FF74BF" w:rsidP="003D6664">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Три единицы</w:t>
            </w:r>
          </w:p>
        </w:tc>
      </w:tr>
      <w:tr w:rsidR="00FF74BF" w:rsidRPr="003D777F" w14:paraId="132E7F33" w14:textId="77777777" w:rsidTr="00F42082">
        <w:trPr>
          <w:trHeight w:val="760"/>
        </w:trPr>
        <w:tc>
          <w:tcPr>
            <w:tcW w:w="579" w:type="dxa"/>
            <w:vMerge/>
            <w:tcBorders>
              <w:left w:val="single" w:sz="4" w:space="0" w:color="auto"/>
              <w:bottom w:val="single" w:sz="4" w:space="0" w:color="auto"/>
              <w:right w:val="single" w:sz="4" w:space="0" w:color="auto"/>
            </w:tcBorders>
            <w:shd w:val="clear" w:color="auto" w:fill="auto"/>
            <w:vAlign w:val="center"/>
          </w:tcPr>
          <w:p w14:paraId="3BFCE354" w14:textId="77777777" w:rsidR="00FF74BF" w:rsidRPr="003D777F" w:rsidRDefault="00FF74BF" w:rsidP="003D6664">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FA9D239" w14:textId="77777777" w:rsidR="00FF74BF" w:rsidRPr="003D777F" w:rsidRDefault="00FF74BF" w:rsidP="003D6664">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0F2C433" w14:textId="312D6892" w:rsidR="00FF74BF" w:rsidRPr="003D777F" w:rsidRDefault="00FF74BF" w:rsidP="003D6664">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Пять единиц</w:t>
            </w:r>
          </w:p>
        </w:tc>
      </w:tr>
      <w:tr w:rsidR="00FF74BF" w:rsidRPr="003D777F" w14:paraId="08EB488E" w14:textId="77777777" w:rsidTr="00F42082">
        <w:trPr>
          <w:trHeight w:val="376"/>
        </w:trPr>
        <w:tc>
          <w:tcPr>
            <w:tcW w:w="579" w:type="dxa"/>
            <w:vMerge w:val="restart"/>
            <w:tcBorders>
              <w:top w:val="single" w:sz="4" w:space="0" w:color="auto"/>
              <w:left w:val="single" w:sz="4" w:space="0" w:color="auto"/>
              <w:right w:val="single" w:sz="4" w:space="0" w:color="auto"/>
            </w:tcBorders>
            <w:shd w:val="clear" w:color="auto" w:fill="auto"/>
            <w:vAlign w:val="center"/>
          </w:tcPr>
          <w:p w14:paraId="4C0047C0" w14:textId="70F41805"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25</w:t>
            </w:r>
          </w:p>
        </w:tc>
        <w:tc>
          <w:tcPr>
            <w:tcW w:w="4520" w:type="dxa"/>
            <w:vMerge w:val="restart"/>
            <w:tcBorders>
              <w:top w:val="single" w:sz="4" w:space="0" w:color="auto"/>
              <w:left w:val="nil"/>
              <w:right w:val="single" w:sz="4" w:space="0" w:color="auto"/>
            </w:tcBorders>
            <w:shd w:val="clear" w:color="auto" w:fill="auto"/>
            <w:vAlign w:val="center"/>
          </w:tcPr>
          <w:p w14:paraId="41CD6A97" w14:textId="2A6F5A6C" w:rsidR="00FF74BF" w:rsidRPr="003D777F" w:rsidRDefault="00FF74BF" w:rsidP="003D666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соответствии с Федеральным законом «Об оружии» по лицензии на приобретение газовых пистолетов, револьверов допускается их регистрация в количестве</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07EF488" w14:textId="4DA1E928" w:rsidR="00FF74BF" w:rsidRPr="003D6664" w:rsidRDefault="00FF74BF" w:rsidP="003D6664">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Не более двух единиц</w:t>
            </w:r>
            <w:r w:rsidRPr="00274F44">
              <w:rPr>
                <w:rFonts w:ascii="Times New Roman" w:hAnsi="Times New Roman" w:cs="Times New Roman"/>
                <w:sz w:val="20"/>
                <w:szCs w:val="20"/>
              </w:rPr>
              <w:tab/>
            </w:r>
          </w:p>
        </w:tc>
      </w:tr>
      <w:tr w:rsidR="00FF74BF" w:rsidRPr="003D777F" w14:paraId="5BAD69B0" w14:textId="77777777" w:rsidTr="00F42082">
        <w:trPr>
          <w:trHeight w:val="377"/>
        </w:trPr>
        <w:tc>
          <w:tcPr>
            <w:tcW w:w="579" w:type="dxa"/>
            <w:vMerge/>
            <w:tcBorders>
              <w:left w:val="single" w:sz="4" w:space="0" w:color="auto"/>
              <w:right w:val="single" w:sz="4" w:space="0" w:color="auto"/>
            </w:tcBorders>
            <w:shd w:val="clear" w:color="auto" w:fill="auto"/>
            <w:vAlign w:val="center"/>
          </w:tcPr>
          <w:p w14:paraId="3FADE22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CCAD6D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CA04DDE" w14:textId="577A7B0C" w:rsidR="00FF74BF" w:rsidRPr="003D777F" w:rsidRDefault="00FF74BF" w:rsidP="003D666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Не более трех единиц</w:t>
            </w:r>
          </w:p>
        </w:tc>
      </w:tr>
      <w:tr w:rsidR="00FF74BF" w:rsidRPr="003D777F" w14:paraId="1263C484" w14:textId="77777777" w:rsidTr="00F42082">
        <w:trPr>
          <w:trHeight w:val="377"/>
        </w:trPr>
        <w:tc>
          <w:tcPr>
            <w:tcW w:w="579" w:type="dxa"/>
            <w:vMerge/>
            <w:tcBorders>
              <w:left w:val="single" w:sz="4" w:space="0" w:color="auto"/>
              <w:bottom w:val="single" w:sz="4" w:space="0" w:color="auto"/>
              <w:right w:val="single" w:sz="4" w:space="0" w:color="auto"/>
            </w:tcBorders>
            <w:shd w:val="clear" w:color="auto" w:fill="auto"/>
            <w:vAlign w:val="center"/>
          </w:tcPr>
          <w:p w14:paraId="1D300C0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74ACF2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BFAA845" w14:textId="758A609A" w:rsidR="00FF74BF" w:rsidRPr="003D777F" w:rsidRDefault="00FF74BF" w:rsidP="003D6664">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Не более пяти единиц</w:t>
            </w:r>
          </w:p>
        </w:tc>
      </w:tr>
      <w:tr w:rsidR="00FF74BF" w:rsidRPr="003D777F" w14:paraId="5118F1FC" w14:textId="77777777" w:rsidTr="00F42082">
        <w:trPr>
          <w:trHeight w:val="530"/>
        </w:trPr>
        <w:tc>
          <w:tcPr>
            <w:tcW w:w="579" w:type="dxa"/>
            <w:vMerge w:val="restart"/>
            <w:tcBorders>
              <w:top w:val="single" w:sz="4" w:space="0" w:color="auto"/>
              <w:left w:val="single" w:sz="4" w:space="0" w:color="auto"/>
              <w:right w:val="single" w:sz="4" w:space="0" w:color="auto"/>
            </w:tcBorders>
            <w:shd w:val="clear" w:color="auto" w:fill="auto"/>
            <w:vAlign w:val="center"/>
          </w:tcPr>
          <w:p w14:paraId="0C9D21FF" w14:textId="56173232"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26</w:t>
            </w:r>
          </w:p>
        </w:tc>
        <w:tc>
          <w:tcPr>
            <w:tcW w:w="4520" w:type="dxa"/>
            <w:vMerge w:val="restart"/>
            <w:tcBorders>
              <w:top w:val="single" w:sz="4" w:space="0" w:color="auto"/>
              <w:left w:val="nil"/>
              <w:right w:val="single" w:sz="4" w:space="0" w:color="auto"/>
            </w:tcBorders>
            <w:shd w:val="clear" w:color="auto" w:fill="auto"/>
            <w:vAlign w:val="center"/>
          </w:tcPr>
          <w:p w14:paraId="032DDCB4" w14:textId="44AD1C97" w:rsidR="00FF74BF" w:rsidRPr="003D777F" w:rsidRDefault="00FF74BF" w:rsidP="003D666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соответствии с Федеральным законом «Об оружии» лицензия на приобретение оружия не выдается гражданам Российской Федерации, повторно привлеченным в течение года к административной ответственности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1788730" w14:textId="4C74F4D2" w:rsidR="00FF74BF" w:rsidRPr="003D777F" w:rsidRDefault="00FF74BF" w:rsidP="003D666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За совершение любого административного правонарушения</w:t>
            </w:r>
          </w:p>
        </w:tc>
      </w:tr>
      <w:tr w:rsidR="00FF74BF" w:rsidRPr="003D777F" w14:paraId="238D8F69" w14:textId="77777777" w:rsidTr="00F42082">
        <w:trPr>
          <w:trHeight w:val="530"/>
        </w:trPr>
        <w:tc>
          <w:tcPr>
            <w:tcW w:w="579" w:type="dxa"/>
            <w:vMerge/>
            <w:tcBorders>
              <w:left w:val="single" w:sz="4" w:space="0" w:color="auto"/>
              <w:right w:val="single" w:sz="4" w:space="0" w:color="auto"/>
            </w:tcBorders>
            <w:shd w:val="clear" w:color="auto" w:fill="auto"/>
            <w:vAlign w:val="center"/>
          </w:tcPr>
          <w:p w14:paraId="3700421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FF4BE3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B32AEA9" w14:textId="56352D02" w:rsidR="00FF74BF" w:rsidRPr="003D777F" w:rsidRDefault="00FF74BF" w:rsidP="003D666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За совершение административного правонарушения, посягающего на институты государственной власти, либо административного правонарушения, посягающего на права граждан</w:t>
            </w:r>
          </w:p>
        </w:tc>
      </w:tr>
      <w:tr w:rsidR="00FF74BF" w:rsidRPr="003D777F" w14:paraId="7D016ECB" w14:textId="77777777" w:rsidTr="00F42082">
        <w:trPr>
          <w:trHeight w:val="530"/>
        </w:trPr>
        <w:tc>
          <w:tcPr>
            <w:tcW w:w="579" w:type="dxa"/>
            <w:vMerge/>
            <w:tcBorders>
              <w:left w:val="single" w:sz="4" w:space="0" w:color="auto"/>
              <w:bottom w:val="single" w:sz="4" w:space="0" w:color="auto"/>
              <w:right w:val="single" w:sz="4" w:space="0" w:color="auto"/>
            </w:tcBorders>
            <w:shd w:val="clear" w:color="auto" w:fill="auto"/>
            <w:vAlign w:val="center"/>
          </w:tcPr>
          <w:p w14:paraId="7CDF970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8B0F35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773C1FF" w14:textId="46351AC8" w:rsidR="00FF74BF" w:rsidRPr="003D777F" w:rsidRDefault="00FF74BF" w:rsidP="003D666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За совершение административного правонарушения, посягающего на общественный порядок и общественную безопасность или установленный порядок управления, административного правонарушения, связанного с нарушением правил охоты, либо административного правонарушения в области оборота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w:t>
            </w:r>
          </w:p>
        </w:tc>
      </w:tr>
      <w:tr w:rsidR="00FF74BF" w:rsidRPr="003D777F" w14:paraId="3D4399E5"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3596DB2C" w14:textId="381A9590"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27</w:t>
            </w:r>
          </w:p>
        </w:tc>
        <w:tc>
          <w:tcPr>
            <w:tcW w:w="4520" w:type="dxa"/>
            <w:vMerge w:val="restart"/>
            <w:tcBorders>
              <w:top w:val="single" w:sz="4" w:space="0" w:color="auto"/>
              <w:left w:val="nil"/>
              <w:right w:val="single" w:sz="4" w:space="0" w:color="auto"/>
            </w:tcBorders>
            <w:shd w:val="clear" w:color="auto" w:fill="auto"/>
            <w:vAlign w:val="center"/>
          </w:tcPr>
          <w:p w14:paraId="776301B8" w14:textId="00A407F4" w:rsidR="00FF74BF" w:rsidRPr="003D777F" w:rsidRDefault="00FF74BF" w:rsidP="00E14333">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За стрельбу из оружия в отведенных для этого местах с нарушением установленных правил</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2C45EEC6" w14:textId="0FA88F07" w:rsidR="00FF74BF" w:rsidRPr="003D777F" w:rsidRDefault="00FF74BF" w:rsidP="00916528">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Не предусмотрено административного наказания</w:t>
            </w:r>
          </w:p>
        </w:tc>
      </w:tr>
      <w:tr w:rsidR="00FF74BF" w:rsidRPr="003D777F" w14:paraId="58B54752"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706785DF"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E87BB0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81E5DCC" w14:textId="7B7B946D" w:rsidR="00FF74BF" w:rsidRPr="003D777F" w:rsidRDefault="00FF74BF" w:rsidP="00E14333">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Предусмотрено предупреждение или наложение административного штрафа</w:t>
            </w:r>
          </w:p>
        </w:tc>
      </w:tr>
      <w:tr w:rsidR="00FF74BF" w:rsidRPr="003D777F" w14:paraId="0405544B"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3C708CE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44DA032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AB7164D" w14:textId="36F15028" w:rsidR="00FF74BF" w:rsidRPr="003D777F" w:rsidRDefault="00FF74BF" w:rsidP="00E14333">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Предусмотрено наложение административного штрафа с конфискацией оружия и патронов к нему или без таковой</w:t>
            </w:r>
          </w:p>
        </w:tc>
      </w:tr>
      <w:tr w:rsidR="00FF74BF" w:rsidRPr="003D777F" w14:paraId="1C3F4CB2" w14:textId="77777777" w:rsidTr="00F42082">
        <w:trPr>
          <w:trHeight w:val="1526"/>
        </w:trPr>
        <w:tc>
          <w:tcPr>
            <w:tcW w:w="579" w:type="dxa"/>
            <w:vMerge w:val="restart"/>
            <w:tcBorders>
              <w:top w:val="single" w:sz="4" w:space="0" w:color="auto"/>
              <w:left w:val="single" w:sz="4" w:space="0" w:color="auto"/>
              <w:right w:val="single" w:sz="4" w:space="0" w:color="auto"/>
            </w:tcBorders>
            <w:shd w:val="clear" w:color="auto" w:fill="auto"/>
            <w:vAlign w:val="center"/>
          </w:tcPr>
          <w:p w14:paraId="5F492500" w14:textId="53E47A6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28</w:t>
            </w:r>
          </w:p>
        </w:tc>
        <w:tc>
          <w:tcPr>
            <w:tcW w:w="4520" w:type="dxa"/>
            <w:vMerge w:val="restart"/>
            <w:tcBorders>
              <w:top w:val="single" w:sz="4" w:space="0" w:color="auto"/>
              <w:left w:val="nil"/>
              <w:right w:val="single" w:sz="4" w:space="0" w:color="auto"/>
            </w:tcBorders>
            <w:shd w:val="clear" w:color="auto" w:fill="auto"/>
            <w:vAlign w:val="center"/>
          </w:tcPr>
          <w:p w14:paraId="141D5DA6" w14:textId="5FD722A1" w:rsidR="00FF74BF" w:rsidRPr="003D777F" w:rsidRDefault="00FF74BF" w:rsidP="00916528">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 xml:space="preserve">Федеральным законом «Об оружии» предусмотрена регистрация приобретенного огнестрельного оружия, огнестрельного оружия ограниченного поражения и охотничьего пневматического оружия с дульной энергией свыше 7,5 Дж, охотничьего метательного </w:t>
            </w:r>
            <w:r w:rsidRPr="00274F44">
              <w:rPr>
                <w:rFonts w:ascii="Times New Roman" w:hAnsi="Times New Roman" w:cs="Times New Roman"/>
                <w:sz w:val="20"/>
                <w:szCs w:val="20"/>
              </w:rPr>
              <w:lastRenderedPageBreak/>
              <w:t>стрелкового оружия, а также газовых пистолетов и револьверов,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в территориальном органе федерального органа исполнительной власти, уполномоченного в сфере оборота оружия или его территориальном органе по месту жительства</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59E6B51" w14:textId="43FEFE8B" w:rsidR="00FF74BF" w:rsidRPr="003D777F" w:rsidRDefault="00FF74BF" w:rsidP="00916528">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lastRenderedPageBreak/>
              <w:t>В двухнедельный срок</w:t>
            </w:r>
          </w:p>
        </w:tc>
      </w:tr>
      <w:tr w:rsidR="00FF74BF" w:rsidRPr="003D777F" w14:paraId="2192FFE2" w14:textId="77777777" w:rsidTr="00F42082">
        <w:trPr>
          <w:trHeight w:val="1527"/>
        </w:trPr>
        <w:tc>
          <w:tcPr>
            <w:tcW w:w="579" w:type="dxa"/>
            <w:vMerge/>
            <w:tcBorders>
              <w:left w:val="single" w:sz="4" w:space="0" w:color="auto"/>
              <w:right w:val="single" w:sz="4" w:space="0" w:color="auto"/>
            </w:tcBorders>
            <w:shd w:val="clear" w:color="auto" w:fill="auto"/>
            <w:vAlign w:val="center"/>
          </w:tcPr>
          <w:p w14:paraId="16782DF6"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B87F0E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93108FC" w14:textId="06EC8DA2" w:rsidR="00FF74BF" w:rsidRPr="003D777F" w:rsidRDefault="00FF74BF" w:rsidP="00916528">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месячный срок</w:t>
            </w:r>
          </w:p>
        </w:tc>
      </w:tr>
      <w:tr w:rsidR="00FF74BF" w:rsidRPr="003D777F" w14:paraId="6C190154" w14:textId="77777777" w:rsidTr="00F42082">
        <w:trPr>
          <w:trHeight w:val="1527"/>
        </w:trPr>
        <w:tc>
          <w:tcPr>
            <w:tcW w:w="579" w:type="dxa"/>
            <w:vMerge/>
            <w:tcBorders>
              <w:left w:val="single" w:sz="4" w:space="0" w:color="auto"/>
              <w:bottom w:val="single" w:sz="4" w:space="0" w:color="auto"/>
              <w:right w:val="single" w:sz="4" w:space="0" w:color="auto"/>
            </w:tcBorders>
            <w:shd w:val="clear" w:color="auto" w:fill="auto"/>
            <w:vAlign w:val="center"/>
          </w:tcPr>
          <w:p w14:paraId="6A6BB7B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4174F17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E5FD92A" w14:textId="5A1399D8" w:rsidR="00FF74BF" w:rsidRPr="003D777F" w:rsidRDefault="00FF74BF" w:rsidP="00916528">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трехмесячный срок</w:t>
            </w:r>
          </w:p>
        </w:tc>
      </w:tr>
      <w:tr w:rsidR="00FF74BF" w:rsidRPr="003D777F" w14:paraId="217B743C"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5F068FB9" w14:textId="5C91BDC2"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29</w:t>
            </w:r>
          </w:p>
        </w:tc>
        <w:tc>
          <w:tcPr>
            <w:tcW w:w="4520" w:type="dxa"/>
            <w:vMerge w:val="restart"/>
            <w:tcBorders>
              <w:top w:val="single" w:sz="4" w:space="0" w:color="auto"/>
              <w:left w:val="nil"/>
              <w:right w:val="single" w:sz="4" w:space="0" w:color="auto"/>
            </w:tcBorders>
            <w:shd w:val="clear" w:color="auto" w:fill="auto"/>
            <w:vAlign w:val="center"/>
          </w:tcPr>
          <w:p w14:paraId="19C49BA1" w14:textId="0BDC33F1" w:rsidR="00FF74BF" w:rsidRPr="003D777F" w:rsidRDefault="00FF74BF" w:rsidP="00834A8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соответствии с Уголовным кодексом РФ к уголовно наказуемым деяниям относится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269326CA" w14:textId="19B5F7B6" w:rsidR="00FF74BF" w:rsidRPr="003D777F" w:rsidRDefault="00FF74BF"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Причинение тяжкого вреда здоровью по неосторожности, совершенное при превышении пределов необходимой обороны</w:t>
            </w:r>
          </w:p>
        </w:tc>
      </w:tr>
      <w:tr w:rsidR="00FF74BF" w:rsidRPr="003D777F" w14:paraId="4FB0BA58"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5962C17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3CA3E657"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6C86CB9" w14:textId="4D634318" w:rsidR="00FF74BF" w:rsidRPr="003D777F" w:rsidRDefault="00FF74BF"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Умышленное причинение тяжкого вреда здоровью, совершенное при превышении пределов необходимой обороны</w:t>
            </w:r>
          </w:p>
        </w:tc>
      </w:tr>
      <w:tr w:rsidR="00FF74BF" w:rsidRPr="003D777F" w14:paraId="4C6D6726"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0C4F979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4766EC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E842DEB" w14:textId="6E0A8A0A" w:rsidR="00FF74BF" w:rsidRPr="003D777F" w:rsidRDefault="00FF74BF"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Умышленное причинение любого вреда здоровью, совершенное при превышении пределов необходимой обороны</w:t>
            </w:r>
          </w:p>
        </w:tc>
      </w:tr>
      <w:tr w:rsidR="00FF74BF" w:rsidRPr="003D777F" w14:paraId="023C81D8" w14:textId="77777777" w:rsidTr="00F42082">
        <w:trPr>
          <w:trHeight w:val="683"/>
        </w:trPr>
        <w:tc>
          <w:tcPr>
            <w:tcW w:w="579" w:type="dxa"/>
            <w:vMerge w:val="restart"/>
            <w:tcBorders>
              <w:top w:val="single" w:sz="4" w:space="0" w:color="auto"/>
              <w:left w:val="single" w:sz="4" w:space="0" w:color="auto"/>
              <w:right w:val="single" w:sz="4" w:space="0" w:color="auto"/>
            </w:tcBorders>
            <w:shd w:val="clear" w:color="auto" w:fill="auto"/>
            <w:vAlign w:val="center"/>
          </w:tcPr>
          <w:p w14:paraId="358574B6" w14:textId="7E1E016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30</w:t>
            </w:r>
          </w:p>
        </w:tc>
        <w:tc>
          <w:tcPr>
            <w:tcW w:w="4520" w:type="dxa"/>
            <w:vMerge w:val="restart"/>
            <w:tcBorders>
              <w:top w:val="single" w:sz="4" w:space="0" w:color="auto"/>
              <w:left w:val="nil"/>
              <w:right w:val="single" w:sz="4" w:space="0" w:color="auto"/>
            </w:tcBorders>
            <w:shd w:val="clear" w:color="auto" w:fill="auto"/>
          </w:tcPr>
          <w:p w14:paraId="5BDB2A41" w14:textId="3A8E688A" w:rsidR="00FF74BF" w:rsidRPr="003D777F" w:rsidRDefault="00FF74BF" w:rsidP="00834A8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Заведомое оставление без помощи лица, находящегося в опасном для жизни или здоровья состоянии и лишенного возможности принять меры к самосохранению (в том случае, если виновный имел возможность оказать помощь этому лицу и сам поставил его в опасное для жизни или здоровья состояние) является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1F0EC0A" w14:textId="3CA25472" w:rsidR="00FF74BF" w:rsidRPr="003D777F" w:rsidRDefault="00FF74BF"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Преступлением</w:t>
            </w:r>
          </w:p>
        </w:tc>
      </w:tr>
      <w:tr w:rsidR="00FF74BF" w:rsidRPr="003D777F" w14:paraId="6BFA222E" w14:textId="77777777" w:rsidTr="00F42082">
        <w:trPr>
          <w:trHeight w:val="683"/>
        </w:trPr>
        <w:tc>
          <w:tcPr>
            <w:tcW w:w="579" w:type="dxa"/>
            <w:vMerge/>
            <w:tcBorders>
              <w:left w:val="single" w:sz="4" w:space="0" w:color="auto"/>
              <w:right w:val="single" w:sz="4" w:space="0" w:color="auto"/>
            </w:tcBorders>
            <w:shd w:val="clear" w:color="auto" w:fill="auto"/>
            <w:vAlign w:val="center"/>
          </w:tcPr>
          <w:p w14:paraId="18A419F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A849D7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C992F9F" w14:textId="4AD91260" w:rsidR="00FF74BF" w:rsidRPr="00834A84" w:rsidRDefault="00FF74BF" w:rsidP="00834A84">
            <w:pPr>
              <w:tabs>
                <w:tab w:val="left" w:pos="284"/>
                <w:tab w:val="left" w:pos="823"/>
                <w:tab w:val="left" w:pos="4420"/>
                <w:tab w:val="left" w:pos="8091"/>
              </w:tabs>
              <w:spacing w:after="0" w:line="240" w:lineRule="auto"/>
              <w:jc w:val="both"/>
              <w:rPr>
                <w:rFonts w:ascii="Times New Roman" w:eastAsia="Times New Roman" w:hAnsi="Times New Roman" w:cs="Times New Roman"/>
                <w:color w:val="000000"/>
                <w:sz w:val="20"/>
                <w:szCs w:val="20"/>
                <w:lang w:eastAsia="ru-RU"/>
              </w:rPr>
            </w:pPr>
            <w:r w:rsidRPr="00834A84">
              <w:rPr>
                <w:rFonts w:ascii="Times New Roman" w:hAnsi="Times New Roman" w:cs="Times New Roman"/>
                <w:sz w:val="20"/>
                <w:szCs w:val="20"/>
              </w:rPr>
              <w:t>Административным правонарушением</w:t>
            </w:r>
          </w:p>
        </w:tc>
      </w:tr>
      <w:tr w:rsidR="00FF74BF" w:rsidRPr="003D777F" w14:paraId="4B70939B" w14:textId="77777777" w:rsidTr="00F42082">
        <w:trPr>
          <w:trHeight w:val="684"/>
        </w:trPr>
        <w:tc>
          <w:tcPr>
            <w:tcW w:w="579" w:type="dxa"/>
            <w:vMerge/>
            <w:tcBorders>
              <w:left w:val="single" w:sz="4" w:space="0" w:color="auto"/>
              <w:bottom w:val="single" w:sz="4" w:space="0" w:color="auto"/>
              <w:right w:val="single" w:sz="4" w:space="0" w:color="auto"/>
            </w:tcBorders>
            <w:shd w:val="clear" w:color="auto" w:fill="auto"/>
            <w:vAlign w:val="center"/>
          </w:tcPr>
          <w:p w14:paraId="5BE6A17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39CE110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170F4FE" w14:textId="32BC8D8D" w:rsidR="00FF74BF" w:rsidRPr="003D777F" w:rsidRDefault="00FF74BF"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Деянием, ответственность за которое не предусмотрена</w:t>
            </w:r>
          </w:p>
        </w:tc>
      </w:tr>
      <w:tr w:rsidR="00FF74BF" w:rsidRPr="003D777F" w14:paraId="78B016CB" w14:textId="77777777" w:rsidTr="00F42082">
        <w:trPr>
          <w:trHeight w:val="1526"/>
        </w:trPr>
        <w:tc>
          <w:tcPr>
            <w:tcW w:w="579" w:type="dxa"/>
            <w:vMerge w:val="restart"/>
            <w:tcBorders>
              <w:top w:val="single" w:sz="4" w:space="0" w:color="auto"/>
              <w:left w:val="single" w:sz="4" w:space="0" w:color="auto"/>
              <w:right w:val="single" w:sz="4" w:space="0" w:color="auto"/>
            </w:tcBorders>
            <w:shd w:val="clear" w:color="auto" w:fill="auto"/>
            <w:vAlign w:val="center"/>
          </w:tcPr>
          <w:p w14:paraId="09A49CE9" w14:textId="17198EB4"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31</w:t>
            </w:r>
          </w:p>
        </w:tc>
        <w:tc>
          <w:tcPr>
            <w:tcW w:w="4520" w:type="dxa"/>
            <w:vMerge w:val="restart"/>
            <w:tcBorders>
              <w:top w:val="single" w:sz="4" w:space="0" w:color="auto"/>
              <w:left w:val="nil"/>
              <w:right w:val="single" w:sz="4" w:space="0" w:color="auto"/>
            </w:tcBorders>
            <w:shd w:val="clear" w:color="auto" w:fill="auto"/>
            <w:vAlign w:val="center"/>
          </w:tcPr>
          <w:p w14:paraId="0B24446E" w14:textId="2584C7E3" w:rsidR="00FF74BF" w:rsidRPr="003D777F" w:rsidRDefault="00FF74BF"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влечет</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FD7A9C5" w14:textId="5CCC4EE0" w:rsidR="00FF74BF" w:rsidRPr="00274F44" w:rsidRDefault="00FF74BF" w:rsidP="00834A84">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Уголовную ответственность</w:t>
            </w:r>
            <w:r w:rsidRPr="00274F44">
              <w:rPr>
                <w:rFonts w:ascii="Times New Roman" w:hAnsi="Times New Roman" w:cs="Times New Roman"/>
                <w:sz w:val="20"/>
                <w:szCs w:val="20"/>
              </w:rPr>
              <w:tab/>
            </w:r>
          </w:p>
          <w:p w14:paraId="0961E2C4" w14:textId="4D6C46CC" w:rsidR="00FF74BF" w:rsidRPr="003D777F" w:rsidRDefault="00FF74BF"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r>
      <w:tr w:rsidR="00FF74BF" w:rsidRPr="003D777F" w14:paraId="2C6A2DA8" w14:textId="77777777" w:rsidTr="00F42082">
        <w:trPr>
          <w:trHeight w:val="1527"/>
        </w:trPr>
        <w:tc>
          <w:tcPr>
            <w:tcW w:w="579" w:type="dxa"/>
            <w:vMerge/>
            <w:tcBorders>
              <w:left w:val="single" w:sz="4" w:space="0" w:color="auto"/>
              <w:right w:val="single" w:sz="4" w:space="0" w:color="auto"/>
            </w:tcBorders>
            <w:shd w:val="clear" w:color="auto" w:fill="auto"/>
            <w:vAlign w:val="center"/>
          </w:tcPr>
          <w:p w14:paraId="46EF24E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F6804B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08CC54F" w14:textId="223BEB1E" w:rsidR="00FF74BF" w:rsidRPr="00274F44" w:rsidRDefault="00FF74BF" w:rsidP="00834A84">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Административную ответственность</w:t>
            </w:r>
            <w:r w:rsidRPr="00274F44">
              <w:rPr>
                <w:rFonts w:ascii="Times New Roman" w:hAnsi="Times New Roman" w:cs="Times New Roman"/>
                <w:sz w:val="20"/>
                <w:szCs w:val="20"/>
              </w:rPr>
              <w:tab/>
            </w:r>
          </w:p>
          <w:p w14:paraId="3488D26B" w14:textId="4AD5C225" w:rsidR="00FF74BF" w:rsidRPr="003D777F" w:rsidRDefault="00FF74BF" w:rsidP="00834A84">
            <w:pPr>
              <w:spacing w:after="0" w:line="240" w:lineRule="auto"/>
              <w:jc w:val="center"/>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ab/>
            </w:r>
          </w:p>
        </w:tc>
      </w:tr>
      <w:tr w:rsidR="00FF74BF" w:rsidRPr="003D777F" w14:paraId="04643367" w14:textId="77777777" w:rsidTr="00F42082">
        <w:trPr>
          <w:trHeight w:val="1527"/>
        </w:trPr>
        <w:tc>
          <w:tcPr>
            <w:tcW w:w="579" w:type="dxa"/>
            <w:vMerge/>
            <w:tcBorders>
              <w:left w:val="single" w:sz="4" w:space="0" w:color="auto"/>
              <w:bottom w:val="single" w:sz="4" w:space="0" w:color="auto"/>
              <w:right w:val="single" w:sz="4" w:space="0" w:color="auto"/>
            </w:tcBorders>
            <w:shd w:val="clear" w:color="auto" w:fill="auto"/>
            <w:vAlign w:val="center"/>
          </w:tcPr>
          <w:p w14:paraId="5D7E62A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49A7D79"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585DCD0" w14:textId="1CD04BB9" w:rsidR="00FF74BF" w:rsidRPr="00274F44" w:rsidRDefault="00FF74BF" w:rsidP="00834A84">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Гражданско-правовую ответственность</w:t>
            </w:r>
          </w:p>
          <w:p w14:paraId="45CC73A2" w14:textId="7E0B9140" w:rsidR="00FF74BF" w:rsidRPr="003D777F" w:rsidRDefault="00FF74BF" w:rsidP="00834A84">
            <w:pPr>
              <w:spacing w:after="0" w:line="240" w:lineRule="auto"/>
              <w:jc w:val="center"/>
              <w:rPr>
                <w:rFonts w:ascii="Times New Roman" w:eastAsia="Times New Roman" w:hAnsi="Times New Roman" w:cs="Times New Roman"/>
                <w:b/>
                <w:bCs/>
                <w:color w:val="000000"/>
                <w:sz w:val="20"/>
                <w:szCs w:val="20"/>
                <w:lang w:eastAsia="ru-RU"/>
              </w:rPr>
            </w:pPr>
          </w:p>
        </w:tc>
      </w:tr>
      <w:tr w:rsidR="00FF74BF" w:rsidRPr="003D777F" w14:paraId="4593D1ED" w14:textId="77777777" w:rsidTr="00F42082">
        <w:trPr>
          <w:trHeight w:val="570"/>
        </w:trPr>
        <w:tc>
          <w:tcPr>
            <w:tcW w:w="579" w:type="dxa"/>
            <w:vMerge w:val="restart"/>
            <w:tcBorders>
              <w:top w:val="single" w:sz="4" w:space="0" w:color="auto"/>
              <w:left w:val="single" w:sz="4" w:space="0" w:color="auto"/>
              <w:right w:val="single" w:sz="4" w:space="0" w:color="auto"/>
            </w:tcBorders>
            <w:shd w:val="clear" w:color="auto" w:fill="auto"/>
            <w:vAlign w:val="center"/>
          </w:tcPr>
          <w:p w14:paraId="1A8E4195" w14:textId="4FC0E7EA"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32</w:t>
            </w:r>
          </w:p>
        </w:tc>
        <w:tc>
          <w:tcPr>
            <w:tcW w:w="4520" w:type="dxa"/>
            <w:vMerge w:val="restart"/>
            <w:tcBorders>
              <w:top w:val="single" w:sz="4" w:space="0" w:color="auto"/>
              <w:left w:val="nil"/>
              <w:right w:val="single" w:sz="4" w:space="0" w:color="auto"/>
            </w:tcBorders>
            <w:shd w:val="clear" w:color="auto" w:fill="auto"/>
            <w:vAlign w:val="center"/>
          </w:tcPr>
          <w:p w14:paraId="4CD03E8F" w14:textId="7014E496" w:rsidR="00FF74BF" w:rsidRPr="00274F44" w:rsidRDefault="00FF74BF" w:rsidP="00834A84">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ab/>
              <w:t xml:space="preserve">За стрельбу из оружия в населенных пунктах или в других не отведенных для этого местах: </w:t>
            </w:r>
            <w:r w:rsidRPr="00274F44">
              <w:rPr>
                <w:rFonts w:ascii="Times New Roman" w:hAnsi="Times New Roman" w:cs="Times New Roman"/>
                <w:sz w:val="20"/>
                <w:szCs w:val="20"/>
              </w:rPr>
              <w:tab/>
            </w:r>
          </w:p>
          <w:p w14:paraId="5E76A74D" w14:textId="77777777" w:rsidR="00FF74BF" w:rsidRPr="003D777F" w:rsidRDefault="00FF74BF"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tcPr>
          <w:p w14:paraId="08FD1B54" w14:textId="1B8F7BC2" w:rsidR="00FF74BF" w:rsidRPr="003D777F" w:rsidRDefault="00FF74BF" w:rsidP="006A64B7">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Не предусмотрено административного наказания</w:t>
            </w:r>
          </w:p>
        </w:tc>
      </w:tr>
      <w:tr w:rsidR="00FF74BF" w:rsidRPr="003D777F" w14:paraId="7455ED75" w14:textId="77777777" w:rsidTr="00F42082">
        <w:trPr>
          <w:trHeight w:val="1380"/>
        </w:trPr>
        <w:tc>
          <w:tcPr>
            <w:tcW w:w="579" w:type="dxa"/>
            <w:vMerge/>
            <w:tcBorders>
              <w:left w:val="single" w:sz="4" w:space="0" w:color="auto"/>
              <w:right w:val="single" w:sz="4" w:space="0" w:color="auto"/>
            </w:tcBorders>
            <w:shd w:val="clear" w:color="auto" w:fill="auto"/>
            <w:vAlign w:val="center"/>
          </w:tcPr>
          <w:p w14:paraId="4D8F586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F3E474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tcPr>
          <w:p w14:paraId="63420214" w14:textId="2670A693" w:rsidR="00FF74BF" w:rsidRPr="00834A84" w:rsidRDefault="00FF74BF" w:rsidP="006A64B7">
            <w:pPr>
              <w:tabs>
                <w:tab w:val="left" w:pos="284"/>
                <w:tab w:val="left" w:pos="823"/>
                <w:tab w:val="left" w:pos="4420"/>
                <w:tab w:val="left" w:pos="8091"/>
              </w:tabs>
              <w:spacing w:after="0" w:line="240" w:lineRule="auto"/>
              <w:rPr>
                <w:rFonts w:ascii="Times New Roman" w:hAnsi="Times New Roman" w:cs="Times New Roman"/>
                <w:sz w:val="20"/>
                <w:szCs w:val="20"/>
              </w:rPr>
            </w:pPr>
            <w:r w:rsidRPr="00274F44">
              <w:rPr>
                <w:rFonts w:ascii="Times New Roman" w:hAnsi="Times New Roman" w:cs="Times New Roman"/>
                <w:sz w:val="20"/>
                <w:szCs w:val="20"/>
              </w:rPr>
              <w:t>Предусмотрено предупреждение или наложение административного штрафа</w:t>
            </w:r>
          </w:p>
        </w:tc>
      </w:tr>
      <w:tr w:rsidR="00FF74BF" w:rsidRPr="003D777F" w14:paraId="0BA07541" w14:textId="77777777" w:rsidTr="00F42082">
        <w:trPr>
          <w:trHeight w:val="1380"/>
        </w:trPr>
        <w:tc>
          <w:tcPr>
            <w:tcW w:w="579" w:type="dxa"/>
            <w:vMerge/>
            <w:tcBorders>
              <w:left w:val="single" w:sz="4" w:space="0" w:color="auto"/>
              <w:bottom w:val="single" w:sz="4" w:space="0" w:color="auto"/>
              <w:right w:val="single" w:sz="4" w:space="0" w:color="auto"/>
            </w:tcBorders>
            <w:shd w:val="clear" w:color="auto" w:fill="auto"/>
            <w:vAlign w:val="center"/>
          </w:tcPr>
          <w:p w14:paraId="1385F45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4FAE38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7F68D0C" w14:textId="2124132A" w:rsidR="00FF74BF" w:rsidRPr="003D777F" w:rsidRDefault="00FF74BF" w:rsidP="006A64B7">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Предусмотрено наложение административного штрафа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tc>
      </w:tr>
      <w:tr w:rsidR="00FF74BF" w:rsidRPr="003D777F" w14:paraId="6D2CA913" w14:textId="77777777" w:rsidTr="00F42082">
        <w:trPr>
          <w:trHeight w:val="325"/>
        </w:trPr>
        <w:tc>
          <w:tcPr>
            <w:tcW w:w="579" w:type="dxa"/>
            <w:vMerge w:val="restart"/>
            <w:tcBorders>
              <w:top w:val="single" w:sz="4" w:space="0" w:color="auto"/>
              <w:left w:val="single" w:sz="4" w:space="0" w:color="auto"/>
              <w:right w:val="single" w:sz="4" w:space="0" w:color="auto"/>
            </w:tcBorders>
            <w:shd w:val="clear" w:color="auto" w:fill="auto"/>
            <w:vAlign w:val="center"/>
          </w:tcPr>
          <w:p w14:paraId="61AB6F81" w14:textId="7A5A571D"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33</w:t>
            </w:r>
          </w:p>
        </w:tc>
        <w:tc>
          <w:tcPr>
            <w:tcW w:w="4520" w:type="dxa"/>
            <w:vMerge w:val="restart"/>
            <w:tcBorders>
              <w:top w:val="single" w:sz="4" w:space="0" w:color="auto"/>
              <w:left w:val="nil"/>
              <w:right w:val="single" w:sz="4" w:space="0" w:color="auto"/>
            </w:tcBorders>
            <w:shd w:val="clear" w:color="auto" w:fill="auto"/>
            <w:vAlign w:val="center"/>
          </w:tcPr>
          <w:p w14:paraId="08E1A11A" w14:textId="226BD3C8" w:rsidR="00FF74BF" w:rsidRPr="003D777F" w:rsidRDefault="00FF74BF" w:rsidP="006A64B7">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Результаты прохождения проверки знания правил безопасного обращения с оружием и наличия навыков безопасного обращения с оружием оформляются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2EE11E0" w14:textId="24C6B870" w:rsidR="00FF74BF" w:rsidRPr="003D777F" w:rsidRDefault="00FF74BF" w:rsidP="006A64B7">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 xml:space="preserve"> Актом прохождения проверки</w:t>
            </w:r>
          </w:p>
        </w:tc>
      </w:tr>
      <w:tr w:rsidR="00FF74BF" w:rsidRPr="003D777F" w14:paraId="2F008991"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0EB531B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841536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D28B3E3" w14:textId="19549A02" w:rsidR="00FF74BF" w:rsidRPr="003D777F" w:rsidRDefault="00FF74BF" w:rsidP="006A64B7">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Свидетельством о прохождении проверки</w:t>
            </w:r>
          </w:p>
        </w:tc>
      </w:tr>
      <w:tr w:rsidR="00FF74BF" w:rsidRPr="003D777F" w14:paraId="6C72F245" w14:textId="77777777" w:rsidTr="00F42082">
        <w:trPr>
          <w:trHeight w:val="602"/>
        </w:trPr>
        <w:tc>
          <w:tcPr>
            <w:tcW w:w="579" w:type="dxa"/>
            <w:vMerge/>
            <w:tcBorders>
              <w:left w:val="single" w:sz="4" w:space="0" w:color="auto"/>
              <w:bottom w:val="single" w:sz="4" w:space="0" w:color="auto"/>
              <w:right w:val="single" w:sz="4" w:space="0" w:color="auto"/>
            </w:tcBorders>
            <w:shd w:val="clear" w:color="auto" w:fill="auto"/>
            <w:vAlign w:val="center"/>
          </w:tcPr>
          <w:p w14:paraId="457C498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4C1E9A1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D092A9C" w14:textId="67BF419C" w:rsidR="00FF74BF" w:rsidRPr="003D777F" w:rsidRDefault="00FF74BF" w:rsidP="006A64B7">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Экзаменационным листом</w:t>
            </w:r>
          </w:p>
        </w:tc>
      </w:tr>
      <w:tr w:rsidR="00FF74BF" w:rsidRPr="003D777F" w14:paraId="67F3A22C"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1E2618C0" w14:textId="2DC3E173"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34</w:t>
            </w:r>
          </w:p>
        </w:tc>
        <w:tc>
          <w:tcPr>
            <w:tcW w:w="4520" w:type="dxa"/>
            <w:vMerge w:val="restart"/>
            <w:tcBorders>
              <w:top w:val="single" w:sz="4" w:space="0" w:color="auto"/>
              <w:left w:val="nil"/>
              <w:right w:val="single" w:sz="4" w:space="0" w:color="auto"/>
            </w:tcBorders>
            <w:shd w:val="clear" w:color="auto" w:fill="auto"/>
            <w:vAlign w:val="center"/>
          </w:tcPr>
          <w:p w14:paraId="43D73465" w14:textId="607BE8E8" w:rsidR="00FF74BF" w:rsidRPr="00274F44" w:rsidRDefault="00FF74BF" w:rsidP="006A64B7">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Лицензия на приобретение оружия и разрешение на хранение или хранение и ношение оружия аннулируются</w:t>
            </w:r>
            <w:r w:rsidRPr="00274F44">
              <w:rPr>
                <w:rFonts w:ascii="Times New Roman" w:hAnsi="Times New Roman" w:cs="Times New Roman"/>
                <w:sz w:val="20"/>
                <w:szCs w:val="20"/>
              </w:rPr>
              <w:tab/>
            </w:r>
          </w:p>
          <w:p w14:paraId="36903D37" w14:textId="76210012" w:rsidR="00FF74BF" w:rsidRPr="003D777F" w:rsidRDefault="00FF74BF"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6893B0D" w14:textId="0CA301B3" w:rsidR="00FF74BF" w:rsidRPr="003D777F" w:rsidRDefault="00FF74BF"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Органами местного самоуправления</w:t>
            </w:r>
            <w:r w:rsidRPr="00274F44">
              <w:rPr>
                <w:rFonts w:ascii="Times New Roman" w:hAnsi="Times New Roman" w:cs="Times New Roman"/>
                <w:sz w:val="20"/>
                <w:szCs w:val="20"/>
              </w:rPr>
              <w:tab/>
            </w:r>
          </w:p>
        </w:tc>
      </w:tr>
      <w:tr w:rsidR="00FF74BF" w:rsidRPr="003D777F" w14:paraId="4D729912"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4D39DBF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3FB8F9F6"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65A1AAD" w14:textId="3623E056" w:rsidR="00FF74BF" w:rsidRPr="003D777F" w:rsidRDefault="00FF74BF"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Органами, уполномоченные на выдачу охотничьих билетов</w:t>
            </w:r>
          </w:p>
        </w:tc>
      </w:tr>
      <w:tr w:rsidR="00FF74BF" w:rsidRPr="003D777F" w14:paraId="58E147AF"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1A5386B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163339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5BF8C17" w14:textId="07ADEB2D" w:rsidR="00FF74BF" w:rsidRPr="003D777F" w:rsidRDefault="00FF74BF"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Органами, выдавшими эти лицензию и (или) разрешение</w:t>
            </w:r>
          </w:p>
        </w:tc>
      </w:tr>
      <w:tr w:rsidR="00FF74BF" w:rsidRPr="003D777F" w14:paraId="6BD01D0D" w14:textId="77777777" w:rsidTr="00F42082">
        <w:trPr>
          <w:trHeight w:val="690"/>
        </w:trPr>
        <w:tc>
          <w:tcPr>
            <w:tcW w:w="579" w:type="dxa"/>
            <w:vMerge w:val="restart"/>
            <w:tcBorders>
              <w:top w:val="single" w:sz="4" w:space="0" w:color="auto"/>
              <w:left w:val="single" w:sz="4" w:space="0" w:color="auto"/>
              <w:right w:val="single" w:sz="4" w:space="0" w:color="auto"/>
            </w:tcBorders>
            <w:shd w:val="clear" w:color="auto" w:fill="auto"/>
            <w:vAlign w:val="center"/>
          </w:tcPr>
          <w:p w14:paraId="57E14C76" w14:textId="5369F37D"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35</w:t>
            </w:r>
          </w:p>
        </w:tc>
        <w:tc>
          <w:tcPr>
            <w:tcW w:w="4520" w:type="dxa"/>
            <w:vMerge w:val="restart"/>
            <w:tcBorders>
              <w:top w:val="single" w:sz="4" w:space="0" w:color="auto"/>
              <w:left w:val="nil"/>
              <w:right w:val="single" w:sz="4" w:space="0" w:color="auto"/>
            </w:tcBorders>
            <w:shd w:val="clear" w:color="auto" w:fill="auto"/>
            <w:vAlign w:val="center"/>
          </w:tcPr>
          <w:p w14:paraId="793F2B5F" w14:textId="714AF0EC" w:rsidR="00FF74BF" w:rsidRPr="003D777F" w:rsidRDefault="00FF74BF"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Проверка знания правил безопасного обращения с оружием и наличия навыков безопасного обращения с оружием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проводится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FD608C3" w14:textId="1C3DB3A7" w:rsidR="00FF74BF" w:rsidRPr="00274F44" w:rsidRDefault="00FF74BF" w:rsidP="00E63D00">
            <w:pPr>
              <w:tabs>
                <w:tab w:val="left" w:pos="284"/>
                <w:tab w:val="left" w:pos="823"/>
                <w:tab w:val="left" w:pos="4420"/>
                <w:tab w:val="left" w:pos="8091"/>
              </w:tabs>
              <w:spacing w:after="0" w:line="240" w:lineRule="auto"/>
              <w:rPr>
                <w:rFonts w:ascii="Times New Roman" w:hAnsi="Times New Roman" w:cs="Times New Roman"/>
                <w:sz w:val="20"/>
                <w:szCs w:val="20"/>
              </w:rPr>
            </w:pPr>
            <w:r w:rsidRPr="00274F44">
              <w:rPr>
                <w:rFonts w:ascii="Times New Roman" w:hAnsi="Times New Roman" w:cs="Times New Roman"/>
                <w:sz w:val="20"/>
                <w:szCs w:val="20"/>
              </w:rPr>
              <w:t>Не реже одного раза в год</w:t>
            </w:r>
          </w:p>
          <w:p w14:paraId="076FD9EB" w14:textId="1C2A4249" w:rsidR="00FF74BF" w:rsidRPr="003D777F" w:rsidRDefault="00FF74BF" w:rsidP="00E63D00">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p>
        </w:tc>
      </w:tr>
      <w:tr w:rsidR="00FF74BF" w:rsidRPr="003D777F" w14:paraId="1ADF4A85" w14:textId="77777777" w:rsidTr="00F42082">
        <w:trPr>
          <w:trHeight w:val="690"/>
        </w:trPr>
        <w:tc>
          <w:tcPr>
            <w:tcW w:w="579" w:type="dxa"/>
            <w:vMerge/>
            <w:tcBorders>
              <w:left w:val="single" w:sz="4" w:space="0" w:color="auto"/>
              <w:right w:val="single" w:sz="4" w:space="0" w:color="auto"/>
            </w:tcBorders>
            <w:shd w:val="clear" w:color="auto" w:fill="auto"/>
            <w:vAlign w:val="center"/>
          </w:tcPr>
          <w:p w14:paraId="3C6D9F2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47EF51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58DDC29" w14:textId="4ABE19C6" w:rsidR="00FF74BF" w:rsidRPr="003D777F" w:rsidRDefault="00FF74BF" w:rsidP="00E63D00">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Не реже одного раза в три года</w:t>
            </w:r>
          </w:p>
        </w:tc>
      </w:tr>
      <w:tr w:rsidR="00FF74BF" w:rsidRPr="003D777F" w14:paraId="2C9F176C" w14:textId="77777777" w:rsidTr="00F42082">
        <w:trPr>
          <w:trHeight w:val="690"/>
        </w:trPr>
        <w:tc>
          <w:tcPr>
            <w:tcW w:w="579" w:type="dxa"/>
            <w:vMerge/>
            <w:tcBorders>
              <w:left w:val="single" w:sz="4" w:space="0" w:color="auto"/>
              <w:bottom w:val="single" w:sz="4" w:space="0" w:color="auto"/>
              <w:right w:val="single" w:sz="4" w:space="0" w:color="auto"/>
            </w:tcBorders>
            <w:shd w:val="clear" w:color="auto" w:fill="auto"/>
            <w:vAlign w:val="center"/>
          </w:tcPr>
          <w:p w14:paraId="4D247276"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A47F50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502818E" w14:textId="7DA0B55D" w:rsidR="00FF74BF" w:rsidRPr="00274F44" w:rsidRDefault="00FF74BF" w:rsidP="00E63D00">
            <w:pPr>
              <w:tabs>
                <w:tab w:val="left" w:pos="284"/>
                <w:tab w:val="left" w:pos="823"/>
                <w:tab w:val="left" w:pos="4420"/>
                <w:tab w:val="left" w:pos="8091"/>
              </w:tabs>
              <w:spacing w:after="0" w:line="240" w:lineRule="auto"/>
              <w:rPr>
                <w:rFonts w:ascii="Times New Roman" w:hAnsi="Times New Roman" w:cs="Times New Roman"/>
                <w:sz w:val="20"/>
                <w:szCs w:val="20"/>
              </w:rPr>
            </w:pPr>
            <w:r w:rsidRPr="00274F44">
              <w:rPr>
                <w:rFonts w:ascii="Times New Roman" w:hAnsi="Times New Roman" w:cs="Times New Roman"/>
                <w:sz w:val="20"/>
                <w:szCs w:val="20"/>
              </w:rPr>
              <w:t>Не реже одного раза в пять лет</w:t>
            </w:r>
          </w:p>
          <w:p w14:paraId="058FF76C" w14:textId="195AB795" w:rsidR="00FF74BF" w:rsidRPr="003D777F" w:rsidRDefault="00FF74BF" w:rsidP="00E63D00">
            <w:pPr>
              <w:spacing w:after="0" w:line="240" w:lineRule="auto"/>
              <w:rPr>
                <w:rFonts w:ascii="Times New Roman" w:eastAsia="Times New Roman" w:hAnsi="Times New Roman" w:cs="Times New Roman"/>
                <w:b/>
                <w:bCs/>
                <w:color w:val="000000"/>
                <w:sz w:val="20"/>
                <w:szCs w:val="20"/>
                <w:lang w:eastAsia="ru-RU"/>
              </w:rPr>
            </w:pPr>
          </w:p>
        </w:tc>
      </w:tr>
      <w:tr w:rsidR="00FF74BF" w:rsidRPr="003D777F" w14:paraId="35FB6909"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3BF6FD3F" w14:textId="2A8C062E"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w:t>
            </w:r>
          </w:p>
        </w:tc>
        <w:tc>
          <w:tcPr>
            <w:tcW w:w="4520" w:type="dxa"/>
            <w:vMerge w:val="restart"/>
            <w:tcBorders>
              <w:top w:val="single" w:sz="4" w:space="0" w:color="auto"/>
              <w:left w:val="nil"/>
              <w:right w:val="single" w:sz="4" w:space="0" w:color="auto"/>
            </w:tcBorders>
            <w:shd w:val="clear" w:color="auto" w:fill="auto"/>
            <w:vAlign w:val="center"/>
          </w:tcPr>
          <w:p w14:paraId="0D5E31C8" w14:textId="1314EC2A" w:rsidR="00FF74BF" w:rsidRPr="003D777F" w:rsidRDefault="00FF74BF"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Для продления срока действия лицензий, а также разрешений на хранение, хранение и использование, хранение и ношение оружия их владельцы представляют необходимые заявления и документы в территориальный орган федерального органа исполнительной власти, уполномоченного в сфере оборота оружия, по месту учета оружия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2281D1BE" w14:textId="753D8B1F" w:rsidR="00FF74BF" w:rsidRPr="00274F44" w:rsidRDefault="00FF74BF" w:rsidP="00E63D00">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Не позднее, чем за месяц до истечения срока действия</w:t>
            </w:r>
          </w:p>
          <w:p w14:paraId="75D4E3D0" w14:textId="550F230A" w:rsidR="00FF74BF" w:rsidRPr="00274F44" w:rsidRDefault="00FF74BF" w:rsidP="00E63D00">
            <w:pPr>
              <w:tabs>
                <w:tab w:val="left" w:pos="284"/>
                <w:tab w:val="left" w:pos="823"/>
                <w:tab w:val="left" w:pos="4420"/>
                <w:tab w:val="left" w:pos="8091"/>
              </w:tabs>
              <w:spacing w:after="0" w:line="240" w:lineRule="auto"/>
              <w:jc w:val="both"/>
              <w:rPr>
                <w:rFonts w:ascii="Times New Roman" w:hAnsi="Times New Roman" w:cs="Times New Roman"/>
                <w:sz w:val="20"/>
                <w:szCs w:val="20"/>
              </w:rPr>
            </w:pPr>
          </w:p>
          <w:p w14:paraId="71A87B9A" w14:textId="77777777" w:rsidR="00FF74BF" w:rsidRPr="003D777F" w:rsidRDefault="00FF74BF" w:rsidP="00E63D00">
            <w:pPr>
              <w:spacing w:after="0" w:line="240" w:lineRule="auto"/>
              <w:jc w:val="both"/>
              <w:rPr>
                <w:rFonts w:ascii="Times New Roman" w:eastAsia="Times New Roman" w:hAnsi="Times New Roman" w:cs="Times New Roman"/>
                <w:b/>
                <w:bCs/>
                <w:color w:val="000000"/>
                <w:sz w:val="20"/>
                <w:szCs w:val="20"/>
                <w:lang w:eastAsia="ru-RU"/>
              </w:rPr>
            </w:pPr>
          </w:p>
        </w:tc>
      </w:tr>
      <w:tr w:rsidR="00FF74BF" w:rsidRPr="003D777F" w14:paraId="3692525E"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1E9C8F6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7736B01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01A85E9" w14:textId="40C01D5C" w:rsidR="00FF74BF" w:rsidRPr="00274F44" w:rsidRDefault="00FF74BF" w:rsidP="00E63D00">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Не позднее, чем за два месяца до истечения срока действия</w:t>
            </w:r>
          </w:p>
          <w:p w14:paraId="080E79B7" w14:textId="428D63B0" w:rsidR="00FF74BF" w:rsidRPr="003D777F" w:rsidRDefault="00FF74BF" w:rsidP="00E63D00">
            <w:pPr>
              <w:spacing w:after="0" w:line="240" w:lineRule="auto"/>
              <w:jc w:val="both"/>
              <w:rPr>
                <w:rFonts w:ascii="Times New Roman" w:eastAsia="Times New Roman" w:hAnsi="Times New Roman" w:cs="Times New Roman"/>
                <w:b/>
                <w:bCs/>
                <w:color w:val="000000"/>
                <w:sz w:val="20"/>
                <w:szCs w:val="20"/>
                <w:lang w:eastAsia="ru-RU"/>
              </w:rPr>
            </w:pPr>
          </w:p>
        </w:tc>
      </w:tr>
      <w:tr w:rsidR="00FF74BF" w:rsidRPr="003D777F" w14:paraId="4A512DC7"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35F1B00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3F9AF8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CFAF4C7" w14:textId="25332D63" w:rsidR="00FF74BF" w:rsidRPr="00274F44" w:rsidRDefault="00FF74BF" w:rsidP="00E63D00">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Не позднее, чем за три месяца до истечения срока действия</w:t>
            </w:r>
          </w:p>
          <w:p w14:paraId="6CD01C2B" w14:textId="77777777" w:rsidR="00FF74BF" w:rsidRPr="003D777F" w:rsidRDefault="00FF74BF" w:rsidP="00E63D00">
            <w:pPr>
              <w:spacing w:after="0" w:line="240" w:lineRule="auto"/>
              <w:jc w:val="both"/>
              <w:rPr>
                <w:rFonts w:ascii="Times New Roman" w:eastAsia="Times New Roman" w:hAnsi="Times New Roman" w:cs="Times New Roman"/>
                <w:b/>
                <w:bCs/>
                <w:color w:val="000000"/>
                <w:sz w:val="20"/>
                <w:szCs w:val="20"/>
                <w:lang w:eastAsia="ru-RU"/>
              </w:rPr>
            </w:pPr>
          </w:p>
        </w:tc>
      </w:tr>
      <w:tr w:rsidR="00FF74BF" w:rsidRPr="003D777F" w14:paraId="2BEEE32C"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00FF907D" w14:textId="20653FF8"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37</w:t>
            </w:r>
          </w:p>
        </w:tc>
        <w:tc>
          <w:tcPr>
            <w:tcW w:w="4520" w:type="dxa"/>
            <w:vMerge w:val="restart"/>
            <w:tcBorders>
              <w:top w:val="single" w:sz="4" w:space="0" w:color="auto"/>
              <w:left w:val="nil"/>
              <w:right w:val="single" w:sz="4" w:space="0" w:color="auto"/>
            </w:tcBorders>
            <w:shd w:val="clear" w:color="auto" w:fill="auto"/>
            <w:vAlign w:val="center"/>
          </w:tcPr>
          <w:p w14:paraId="5D371145" w14:textId="38C50EA1" w:rsidR="00FF74BF" w:rsidRPr="00274F44" w:rsidRDefault="00FF74BF" w:rsidP="006A64B7">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 xml:space="preserve">При выдаче новых лицензий и разрешений ранее полученные, с истекшим сроком действия </w:t>
            </w:r>
            <w:r w:rsidRPr="00274F44">
              <w:rPr>
                <w:rFonts w:ascii="Times New Roman" w:hAnsi="Times New Roman" w:cs="Times New Roman"/>
                <w:sz w:val="20"/>
                <w:szCs w:val="20"/>
              </w:rPr>
              <w:tab/>
            </w:r>
          </w:p>
          <w:p w14:paraId="6756C22E" w14:textId="77777777" w:rsidR="00FF74BF" w:rsidRPr="003D777F" w:rsidRDefault="00FF74BF"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6645674" w14:textId="47E6DAEB" w:rsidR="00FF74BF" w:rsidRPr="003D777F" w:rsidRDefault="00FF74BF" w:rsidP="0025036A">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EE2FC8">
              <w:rPr>
                <w:rFonts w:ascii="Times New Roman" w:hAnsi="Times New Roman" w:cs="Times New Roman"/>
                <w:sz w:val="20"/>
                <w:szCs w:val="20"/>
              </w:rPr>
              <w:t>Остаются у владельца оружия</w:t>
            </w:r>
          </w:p>
        </w:tc>
      </w:tr>
      <w:tr w:rsidR="00FF74BF" w:rsidRPr="003D777F" w14:paraId="5234C7F0"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79AC2B7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D0D3F0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0383A5F" w14:textId="7D839850" w:rsidR="00FF74BF" w:rsidRPr="003D777F" w:rsidRDefault="00FF74BF" w:rsidP="0025036A">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EE2FC8">
              <w:rPr>
                <w:rFonts w:ascii="Times New Roman" w:hAnsi="Times New Roman" w:cs="Times New Roman"/>
                <w:sz w:val="20"/>
                <w:szCs w:val="20"/>
              </w:rPr>
              <w:t>Подлежат сдаче в территориальный орган федерального органа исполнительной власти, уполномоченного в сфере оборота оружия</w:t>
            </w:r>
          </w:p>
        </w:tc>
      </w:tr>
      <w:tr w:rsidR="00FF74BF" w:rsidRPr="003D777F" w14:paraId="65E90A02"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6D2D8BA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753F3A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AB6B039" w14:textId="182DC556" w:rsidR="00FF74BF" w:rsidRPr="003D777F" w:rsidRDefault="00FF74BF"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EE2FC8">
              <w:rPr>
                <w:rFonts w:ascii="Times New Roman" w:hAnsi="Times New Roman" w:cs="Times New Roman"/>
                <w:sz w:val="20"/>
                <w:szCs w:val="20"/>
              </w:rPr>
              <w:t>Подлежат сдаче в территориальный орган федерального органа исполнительной власти, уполномоченного в сфере оборота оружия, только если выдавались на огнестрельное оружие</w:t>
            </w:r>
          </w:p>
        </w:tc>
      </w:tr>
      <w:tr w:rsidR="00FF74BF" w:rsidRPr="003D777F" w14:paraId="362F693F" w14:textId="77777777" w:rsidTr="00F42082">
        <w:trPr>
          <w:trHeight w:val="460"/>
        </w:trPr>
        <w:tc>
          <w:tcPr>
            <w:tcW w:w="579" w:type="dxa"/>
            <w:vMerge w:val="restart"/>
            <w:tcBorders>
              <w:top w:val="single" w:sz="4" w:space="0" w:color="auto"/>
              <w:left w:val="single" w:sz="4" w:space="0" w:color="auto"/>
              <w:right w:val="single" w:sz="4" w:space="0" w:color="auto"/>
            </w:tcBorders>
            <w:shd w:val="clear" w:color="auto" w:fill="auto"/>
            <w:vAlign w:val="center"/>
          </w:tcPr>
          <w:p w14:paraId="580481F7" w14:textId="1406A798"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38</w:t>
            </w:r>
          </w:p>
        </w:tc>
        <w:tc>
          <w:tcPr>
            <w:tcW w:w="4520" w:type="dxa"/>
            <w:vMerge w:val="restart"/>
            <w:tcBorders>
              <w:top w:val="single" w:sz="4" w:space="0" w:color="auto"/>
              <w:left w:val="nil"/>
              <w:right w:val="single" w:sz="4" w:space="0" w:color="auto"/>
            </w:tcBorders>
            <w:shd w:val="clear" w:color="auto" w:fill="auto"/>
            <w:vAlign w:val="center"/>
          </w:tcPr>
          <w:p w14:paraId="3FFAD578" w14:textId="157EDDAC" w:rsidR="00FF74BF" w:rsidRPr="003D777F" w:rsidRDefault="00FF74BF" w:rsidP="0025036A">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5036A">
              <w:rPr>
                <w:rFonts w:ascii="Times New Roman" w:hAnsi="Times New Roman" w:cs="Times New Roman"/>
                <w:sz w:val="20"/>
                <w:szCs w:val="20"/>
              </w:rPr>
              <w:t>В соответствии с Федеральным законом «Об оружии» дульная энергия при выстреле из гражданского огнестрельного гладкоствольного длинноствольного оружия патронами травматического действия</w:t>
            </w:r>
            <w:r w:rsidRPr="00EE2FC8">
              <w:rPr>
                <w:rFonts w:ascii="Times New Roman" w:hAnsi="Times New Roman" w:cs="Times New Roman"/>
                <w:b/>
                <w:bCs/>
                <w:sz w:val="20"/>
                <w:szCs w:val="20"/>
              </w:rPr>
              <w:t xml:space="preserve"> </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4DC3649" w14:textId="5904EC80" w:rsidR="00FF74BF" w:rsidRPr="0025036A" w:rsidRDefault="00FF74BF" w:rsidP="0025036A">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EE2FC8">
              <w:rPr>
                <w:rFonts w:ascii="Times New Roman" w:hAnsi="Times New Roman" w:cs="Times New Roman"/>
                <w:sz w:val="20"/>
                <w:szCs w:val="20"/>
              </w:rPr>
              <w:t>Не должна превышать</w:t>
            </w:r>
            <w:r>
              <w:rPr>
                <w:rFonts w:ascii="Times New Roman" w:hAnsi="Times New Roman" w:cs="Times New Roman"/>
                <w:sz w:val="20"/>
                <w:szCs w:val="20"/>
              </w:rPr>
              <w:t xml:space="preserve"> </w:t>
            </w:r>
            <w:r w:rsidRPr="006A64B7">
              <w:rPr>
                <w:rFonts w:ascii="Times New Roman" w:hAnsi="Times New Roman" w:cs="Times New Roman"/>
                <w:sz w:val="20"/>
                <w:szCs w:val="20"/>
              </w:rPr>
              <w:t>150 Дж.</w:t>
            </w:r>
          </w:p>
        </w:tc>
      </w:tr>
      <w:tr w:rsidR="00FF74BF" w:rsidRPr="003D777F" w14:paraId="257A1705" w14:textId="77777777" w:rsidTr="00F42082">
        <w:trPr>
          <w:trHeight w:val="460"/>
        </w:trPr>
        <w:tc>
          <w:tcPr>
            <w:tcW w:w="579" w:type="dxa"/>
            <w:vMerge/>
            <w:tcBorders>
              <w:left w:val="single" w:sz="4" w:space="0" w:color="auto"/>
              <w:right w:val="single" w:sz="4" w:space="0" w:color="auto"/>
            </w:tcBorders>
            <w:shd w:val="clear" w:color="auto" w:fill="auto"/>
            <w:vAlign w:val="center"/>
          </w:tcPr>
          <w:p w14:paraId="673E330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8396EC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E5AFE0A" w14:textId="33F89BF9" w:rsidR="00FF74BF" w:rsidRPr="0025036A" w:rsidRDefault="00FF74BF" w:rsidP="0025036A">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EE2FC8">
              <w:rPr>
                <w:rFonts w:ascii="Times New Roman" w:hAnsi="Times New Roman" w:cs="Times New Roman"/>
                <w:sz w:val="20"/>
                <w:szCs w:val="20"/>
              </w:rPr>
              <w:t>Не должна превышать</w:t>
            </w:r>
            <w:r>
              <w:rPr>
                <w:rFonts w:ascii="Times New Roman" w:hAnsi="Times New Roman" w:cs="Times New Roman"/>
                <w:sz w:val="20"/>
                <w:szCs w:val="20"/>
              </w:rPr>
              <w:t xml:space="preserve"> </w:t>
            </w:r>
            <w:r w:rsidRPr="006A64B7">
              <w:rPr>
                <w:rFonts w:ascii="Times New Roman" w:hAnsi="Times New Roman" w:cs="Times New Roman"/>
                <w:sz w:val="20"/>
                <w:szCs w:val="20"/>
              </w:rPr>
              <w:t>91 Дж.</w:t>
            </w:r>
          </w:p>
        </w:tc>
      </w:tr>
      <w:tr w:rsidR="00FF74BF" w:rsidRPr="003D777F" w14:paraId="7850E6BF" w14:textId="77777777" w:rsidTr="00F42082">
        <w:trPr>
          <w:trHeight w:val="460"/>
        </w:trPr>
        <w:tc>
          <w:tcPr>
            <w:tcW w:w="579" w:type="dxa"/>
            <w:vMerge/>
            <w:tcBorders>
              <w:left w:val="single" w:sz="4" w:space="0" w:color="auto"/>
              <w:bottom w:val="single" w:sz="4" w:space="0" w:color="auto"/>
              <w:right w:val="single" w:sz="4" w:space="0" w:color="auto"/>
            </w:tcBorders>
            <w:shd w:val="clear" w:color="auto" w:fill="auto"/>
            <w:vAlign w:val="center"/>
          </w:tcPr>
          <w:p w14:paraId="65AB86B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05CD1B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A0A64C5" w14:textId="4CD14573" w:rsidR="00FF74BF" w:rsidRPr="00EE2FC8" w:rsidRDefault="00FF74BF" w:rsidP="0025036A">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EE2FC8">
              <w:rPr>
                <w:rFonts w:ascii="Times New Roman" w:hAnsi="Times New Roman" w:cs="Times New Roman"/>
                <w:sz w:val="20"/>
                <w:szCs w:val="20"/>
              </w:rPr>
              <w:t>Не должна превышать 80 Дж.</w:t>
            </w:r>
          </w:p>
          <w:p w14:paraId="03E6E14F"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F74BF" w:rsidRPr="003D777F" w14:paraId="48B8554D"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6352FDE2" w14:textId="753AFFE3"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39</w:t>
            </w:r>
          </w:p>
        </w:tc>
        <w:tc>
          <w:tcPr>
            <w:tcW w:w="4520" w:type="dxa"/>
            <w:vMerge w:val="restart"/>
            <w:tcBorders>
              <w:top w:val="single" w:sz="4" w:space="0" w:color="auto"/>
              <w:left w:val="nil"/>
              <w:right w:val="single" w:sz="4" w:space="0" w:color="auto"/>
            </w:tcBorders>
            <w:shd w:val="clear" w:color="auto" w:fill="auto"/>
            <w:vAlign w:val="center"/>
          </w:tcPr>
          <w:p w14:paraId="01E2AEF5" w14:textId="6513A241" w:rsidR="00FF74BF" w:rsidRPr="00145CF6" w:rsidRDefault="00FF74BF" w:rsidP="004A66A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дульная энергия при выстреле из гражданского огнестрельного оружия ограниченного поражения патронами травматического действия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C7AEC4C" w14:textId="01C5AA8A" w:rsidR="00FF74BF" w:rsidRPr="006A64B7" w:rsidRDefault="00FF74BF" w:rsidP="00155678">
            <w:pPr>
              <w:tabs>
                <w:tab w:val="left" w:pos="284"/>
                <w:tab w:val="left" w:pos="823"/>
                <w:tab w:val="left" w:pos="4420"/>
                <w:tab w:val="left" w:pos="8091"/>
              </w:tabs>
              <w:spacing w:after="0" w:line="240" w:lineRule="auto"/>
              <w:rPr>
                <w:rFonts w:ascii="Times New Roman" w:hAnsi="Times New Roman" w:cs="Times New Roman"/>
                <w:sz w:val="20"/>
                <w:szCs w:val="20"/>
              </w:rPr>
            </w:pPr>
            <w:r w:rsidRPr="006A64B7">
              <w:rPr>
                <w:rFonts w:ascii="Times New Roman" w:hAnsi="Times New Roman" w:cs="Times New Roman"/>
                <w:sz w:val="20"/>
                <w:szCs w:val="20"/>
              </w:rPr>
              <w:t>Не должна превышать 150 Дж.</w:t>
            </w:r>
          </w:p>
          <w:p w14:paraId="705E9709" w14:textId="77777777" w:rsidR="00FF74BF" w:rsidRPr="003D777F" w:rsidRDefault="00FF74BF" w:rsidP="00155678">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p>
        </w:tc>
      </w:tr>
      <w:tr w:rsidR="00FF74BF" w:rsidRPr="003D777F" w14:paraId="5A60E045"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1456DE3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396B399"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D7C7371" w14:textId="172C2988" w:rsidR="00FF74BF" w:rsidRPr="006A64B7" w:rsidRDefault="00FF74BF" w:rsidP="00155678">
            <w:pPr>
              <w:tabs>
                <w:tab w:val="left" w:pos="284"/>
                <w:tab w:val="left" w:pos="823"/>
                <w:tab w:val="left" w:pos="4420"/>
                <w:tab w:val="left" w:pos="8091"/>
              </w:tabs>
              <w:spacing w:after="0" w:line="240" w:lineRule="auto"/>
              <w:rPr>
                <w:rFonts w:ascii="Times New Roman" w:hAnsi="Times New Roman" w:cs="Times New Roman"/>
                <w:sz w:val="20"/>
                <w:szCs w:val="20"/>
              </w:rPr>
            </w:pPr>
            <w:r w:rsidRPr="006A64B7">
              <w:rPr>
                <w:rFonts w:ascii="Times New Roman" w:hAnsi="Times New Roman" w:cs="Times New Roman"/>
                <w:sz w:val="20"/>
                <w:szCs w:val="20"/>
              </w:rPr>
              <w:t>Не должна превышать 91 Дж.</w:t>
            </w:r>
          </w:p>
          <w:p w14:paraId="2774DE75" w14:textId="77777777" w:rsidR="00FF74BF" w:rsidRPr="003D777F" w:rsidRDefault="00FF74BF" w:rsidP="00155678">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p>
        </w:tc>
      </w:tr>
      <w:tr w:rsidR="00FF74BF" w:rsidRPr="003D777F" w14:paraId="3D0D216F"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0003B4F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941A9F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71C66BE" w14:textId="1441FF22" w:rsidR="00FF74BF" w:rsidRPr="006A64B7" w:rsidRDefault="00FF74BF" w:rsidP="00155678">
            <w:pPr>
              <w:tabs>
                <w:tab w:val="left" w:pos="284"/>
                <w:tab w:val="left" w:pos="823"/>
                <w:tab w:val="left" w:pos="4420"/>
                <w:tab w:val="left" w:pos="8091"/>
              </w:tabs>
              <w:spacing w:after="0" w:line="240" w:lineRule="auto"/>
              <w:rPr>
                <w:rFonts w:ascii="Times New Roman" w:hAnsi="Times New Roman" w:cs="Times New Roman"/>
                <w:sz w:val="20"/>
                <w:szCs w:val="20"/>
              </w:rPr>
            </w:pPr>
            <w:r w:rsidRPr="006A64B7">
              <w:rPr>
                <w:rFonts w:ascii="Times New Roman" w:hAnsi="Times New Roman" w:cs="Times New Roman"/>
                <w:sz w:val="20"/>
                <w:szCs w:val="20"/>
              </w:rPr>
              <w:t>Не должна превышать 80 Дж.</w:t>
            </w:r>
          </w:p>
          <w:p w14:paraId="379E41EB" w14:textId="129DB63D" w:rsidR="00FF74BF" w:rsidRPr="006A64B7" w:rsidRDefault="00FF74BF" w:rsidP="00155678">
            <w:pPr>
              <w:tabs>
                <w:tab w:val="left" w:pos="284"/>
                <w:tab w:val="left" w:pos="823"/>
                <w:tab w:val="left" w:pos="4420"/>
                <w:tab w:val="left" w:pos="8091"/>
              </w:tabs>
              <w:spacing w:after="0" w:line="240" w:lineRule="auto"/>
              <w:rPr>
                <w:rFonts w:ascii="Times New Roman" w:hAnsi="Times New Roman" w:cs="Times New Roman"/>
                <w:sz w:val="20"/>
                <w:szCs w:val="20"/>
              </w:rPr>
            </w:pPr>
          </w:p>
          <w:p w14:paraId="57233556" w14:textId="77777777" w:rsidR="00FF74BF" w:rsidRPr="003D777F" w:rsidRDefault="00FF74BF" w:rsidP="00155678">
            <w:pPr>
              <w:spacing w:after="0" w:line="240" w:lineRule="auto"/>
              <w:rPr>
                <w:rFonts w:ascii="Times New Roman" w:eastAsia="Times New Roman" w:hAnsi="Times New Roman" w:cs="Times New Roman"/>
                <w:b/>
                <w:bCs/>
                <w:color w:val="000000"/>
                <w:sz w:val="20"/>
                <w:szCs w:val="20"/>
                <w:lang w:eastAsia="ru-RU"/>
              </w:rPr>
            </w:pPr>
          </w:p>
        </w:tc>
      </w:tr>
      <w:tr w:rsidR="00FF74BF" w:rsidRPr="003D777F" w14:paraId="556423EE"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242D7F75"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p w14:paraId="2283AEEC" w14:textId="0658A0B3"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40</w:t>
            </w:r>
          </w:p>
        </w:tc>
        <w:tc>
          <w:tcPr>
            <w:tcW w:w="4520" w:type="dxa"/>
            <w:vMerge w:val="restart"/>
            <w:tcBorders>
              <w:top w:val="single" w:sz="4" w:space="0" w:color="auto"/>
              <w:left w:val="nil"/>
              <w:right w:val="single" w:sz="4" w:space="0" w:color="auto"/>
            </w:tcBorders>
            <w:shd w:val="clear" w:color="auto" w:fill="auto"/>
            <w:vAlign w:val="center"/>
          </w:tcPr>
          <w:p w14:paraId="55D6D080" w14:textId="577A505C" w:rsidR="00FF74BF" w:rsidRPr="006A64B7" w:rsidRDefault="00FF74BF" w:rsidP="006A64B7">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6A64B7">
              <w:rPr>
                <w:rFonts w:ascii="Times New Roman" w:hAnsi="Times New Roman" w:cs="Times New Roman"/>
                <w:sz w:val="20"/>
                <w:szCs w:val="20"/>
              </w:rPr>
              <w:t xml:space="preserve">Возраст, по достижении которого граждане Российской Федерации имеют право на приобретение охотничьего огнестрельного гладкоствольного длинноствольного оружия: </w:t>
            </w:r>
            <w:r w:rsidRPr="006A64B7">
              <w:rPr>
                <w:rFonts w:ascii="Times New Roman" w:hAnsi="Times New Roman" w:cs="Times New Roman"/>
                <w:sz w:val="20"/>
                <w:szCs w:val="20"/>
              </w:rPr>
              <w:tab/>
            </w:r>
          </w:p>
          <w:p w14:paraId="30DA4EB4" w14:textId="77777777" w:rsidR="00FF74BF" w:rsidRPr="003D777F" w:rsidRDefault="00FF74BF"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20A275B" w14:textId="330ABDC8" w:rsidR="00FF74BF" w:rsidRPr="003D777F" w:rsidRDefault="00FF74BF"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Может быть снижен не более чем на два года по решению законодательного (представительного) органа государственной власти субъекта Российской Федерации</w:t>
            </w:r>
          </w:p>
        </w:tc>
      </w:tr>
      <w:tr w:rsidR="00FF74BF" w:rsidRPr="003D777F" w14:paraId="4163F854"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51ECC43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3312A8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038889C" w14:textId="099B4D05" w:rsidR="00FF74BF" w:rsidRPr="003D777F" w:rsidRDefault="00FF74BF"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 xml:space="preserve">Может быть снижен не более чем на один год по решению законодательного (представительного) </w:t>
            </w:r>
            <w:r w:rsidRPr="006A64B7">
              <w:rPr>
                <w:rFonts w:ascii="Times New Roman" w:hAnsi="Times New Roman" w:cs="Times New Roman"/>
                <w:sz w:val="20"/>
                <w:szCs w:val="20"/>
              </w:rPr>
              <w:lastRenderedPageBreak/>
              <w:t>органа государственной власти субъекта Российской Федерации</w:t>
            </w:r>
          </w:p>
        </w:tc>
      </w:tr>
      <w:tr w:rsidR="00FF74BF" w:rsidRPr="003D777F" w14:paraId="19532DBC" w14:textId="77777777" w:rsidTr="00F42082">
        <w:trPr>
          <w:trHeight w:val="173"/>
        </w:trPr>
        <w:tc>
          <w:tcPr>
            <w:tcW w:w="579" w:type="dxa"/>
            <w:vMerge/>
            <w:tcBorders>
              <w:left w:val="single" w:sz="4" w:space="0" w:color="auto"/>
              <w:bottom w:val="single" w:sz="4" w:space="0" w:color="auto"/>
              <w:right w:val="single" w:sz="4" w:space="0" w:color="auto"/>
            </w:tcBorders>
            <w:shd w:val="clear" w:color="auto" w:fill="auto"/>
            <w:vAlign w:val="center"/>
          </w:tcPr>
          <w:p w14:paraId="0D1E6C73" w14:textId="270E44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33337C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EEF38B0" w14:textId="4FA63D3D" w:rsidR="00FF74BF" w:rsidRPr="003D777F" w:rsidRDefault="00FF74BF"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Не может быть снижен</w:t>
            </w:r>
          </w:p>
        </w:tc>
      </w:tr>
      <w:tr w:rsidR="00FF74BF" w:rsidRPr="003D777F" w14:paraId="34DFF6B6"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106132B8" w14:textId="4B820359"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41</w:t>
            </w:r>
          </w:p>
        </w:tc>
        <w:tc>
          <w:tcPr>
            <w:tcW w:w="4520" w:type="dxa"/>
            <w:vMerge w:val="restart"/>
            <w:tcBorders>
              <w:top w:val="single" w:sz="4" w:space="0" w:color="auto"/>
              <w:left w:val="nil"/>
              <w:right w:val="single" w:sz="4" w:space="0" w:color="auto"/>
            </w:tcBorders>
            <w:shd w:val="clear" w:color="auto" w:fill="auto"/>
            <w:vAlign w:val="center"/>
          </w:tcPr>
          <w:p w14:paraId="7BE37483" w14:textId="71C09015" w:rsidR="00FF74BF" w:rsidRPr="003D777F" w:rsidRDefault="00FF74BF" w:rsidP="00155678">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FF9CFB8" w14:textId="0F70F087" w:rsidR="00FF74BF" w:rsidRPr="003D777F" w:rsidRDefault="00FF74BF"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Подлежат ввозу в Российскую Федерацию, если их технические характеристики соответствуют аналогичным моделям отечественного производства</w:t>
            </w:r>
          </w:p>
        </w:tc>
      </w:tr>
      <w:tr w:rsidR="00FF74BF" w:rsidRPr="003D777F" w14:paraId="349BE4BD"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6372634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3657A4A9"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B54C9A0" w14:textId="7ED1692C" w:rsidR="00FF74BF" w:rsidRPr="003D777F" w:rsidRDefault="00FF74BF"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Подлежат ввозу в Российскую Федерацию</w:t>
            </w:r>
          </w:p>
        </w:tc>
      </w:tr>
      <w:tr w:rsidR="00FF74BF" w:rsidRPr="003D777F" w14:paraId="2BC12B55"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12EDBEC6"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45BC72F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75EC37E" w14:textId="18DDE5FE" w:rsidR="00FF74BF" w:rsidRPr="006A64B7" w:rsidRDefault="00FF74BF" w:rsidP="00155678">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6A64B7">
              <w:rPr>
                <w:rFonts w:ascii="Times New Roman" w:hAnsi="Times New Roman" w:cs="Times New Roman"/>
                <w:sz w:val="20"/>
                <w:szCs w:val="20"/>
              </w:rPr>
              <w:t>Не подлежат ввозу в Российскую Федерацию</w:t>
            </w:r>
          </w:p>
          <w:p w14:paraId="6993610B" w14:textId="77777777" w:rsidR="00FF74BF" w:rsidRPr="003D777F" w:rsidRDefault="00FF74BF"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r>
      <w:tr w:rsidR="00FF74BF" w:rsidRPr="003D777F" w14:paraId="0A06F36B"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55BBFCF3" w14:textId="0EB3C03F"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42</w:t>
            </w:r>
          </w:p>
        </w:tc>
        <w:tc>
          <w:tcPr>
            <w:tcW w:w="4520" w:type="dxa"/>
            <w:vMerge w:val="restart"/>
            <w:tcBorders>
              <w:top w:val="single" w:sz="4" w:space="0" w:color="auto"/>
              <w:left w:val="nil"/>
              <w:right w:val="single" w:sz="4" w:space="0" w:color="auto"/>
            </w:tcBorders>
            <w:shd w:val="clear" w:color="auto" w:fill="auto"/>
            <w:vAlign w:val="center"/>
          </w:tcPr>
          <w:p w14:paraId="27E3E480" w14:textId="1365C65F" w:rsidR="00FF74BF" w:rsidRPr="003D777F" w:rsidRDefault="00FF74BF" w:rsidP="00155678">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случае изменения места жительства гражданин Российской Федерации обязан обратиться с заявлением о постановке на учет принадлежащего ему оружия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6CC1BD64" w14:textId="32FB458E" w:rsidR="00FF74BF" w:rsidRPr="003D777F" w:rsidRDefault="00FF74BF" w:rsidP="00155678">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территориальный орган федерального органа исполнительной власти, уполномоченного в сфере оборота оружия по прежнему месту жительства в двухнедельный срок со дня регистрации</w:t>
            </w:r>
          </w:p>
        </w:tc>
      </w:tr>
      <w:tr w:rsidR="00FF74BF" w:rsidRPr="003D777F" w14:paraId="1071EDFC"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1E78F83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1D679BF"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C095739" w14:textId="198941F1" w:rsidR="00FF74BF" w:rsidRPr="003D777F" w:rsidRDefault="00FF74BF" w:rsidP="00155678">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соответствующий территориальный орган федерального органа исполнительной власти, уполномоченного в сфере оборота оружия по новому месту жительства в двухнедельный срок со дня регистрации</w:t>
            </w:r>
          </w:p>
        </w:tc>
      </w:tr>
      <w:tr w:rsidR="00FF74BF" w:rsidRPr="003D777F" w14:paraId="4030C40D"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38DA5759"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B55C57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485B27D" w14:textId="52BE80B4" w:rsidR="00FF74BF" w:rsidRPr="003D777F" w:rsidRDefault="00FF74BF" w:rsidP="00155678">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территориальные органы федерального органа исполнительной власти, уполномоченного в сфере оборота оружия по-прежнему, а также по новому месту жительства, в течении месяца со дня регистрации</w:t>
            </w:r>
          </w:p>
        </w:tc>
      </w:tr>
      <w:tr w:rsidR="00FF74BF" w:rsidRPr="003D777F" w14:paraId="0A690A4A"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48062F45" w14:textId="75C14EAD" w:rsidR="00FF74BF" w:rsidRPr="00145CF6" w:rsidRDefault="00FF74BF"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43</w:t>
            </w:r>
          </w:p>
        </w:tc>
        <w:tc>
          <w:tcPr>
            <w:tcW w:w="4520" w:type="dxa"/>
            <w:vMerge w:val="restart"/>
            <w:tcBorders>
              <w:top w:val="single" w:sz="4" w:space="0" w:color="auto"/>
              <w:left w:val="nil"/>
              <w:right w:val="single" w:sz="4" w:space="0" w:color="auto"/>
            </w:tcBorders>
            <w:shd w:val="clear" w:color="auto" w:fill="auto"/>
            <w:vAlign w:val="center"/>
          </w:tcPr>
          <w:p w14:paraId="30504807" w14:textId="538C559C"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Оружие, находящееся на законных основаниях на праве личной собственности у гражданина Российской Федерации, может быть продано другому гражданину, имеющему лицензию на приобретение оружия, его коллекционирование или экспонирование</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2E805D8" w14:textId="3F99F428"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жительства лица, приобретающего оружие</w:t>
            </w:r>
          </w:p>
        </w:tc>
      </w:tr>
      <w:tr w:rsidR="00FF74BF" w:rsidRPr="003D777F" w14:paraId="55CDA542"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3480A71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697FD7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FE2C632" w14:textId="7C539E27"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После внесения записи о перерегистрации оружия в лицензию нового владельца самим гражданином, продающим оружие</w:t>
            </w:r>
          </w:p>
        </w:tc>
      </w:tr>
      <w:tr w:rsidR="00FF74BF" w:rsidRPr="003D777F" w14:paraId="1A4E71A1"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5A6CAB7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5FBD21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8B6D972" w14:textId="468886E6"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учета указанного оружия</w:t>
            </w:r>
          </w:p>
        </w:tc>
      </w:tr>
      <w:tr w:rsidR="00FF74BF" w:rsidRPr="003D777F" w14:paraId="32A78AF4"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2CEC8124" w14:textId="526B1AE3" w:rsidR="00FF74BF" w:rsidRPr="00145CF6" w:rsidRDefault="00FF74BF"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44</w:t>
            </w:r>
          </w:p>
        </w:tc>
        <w:tc>
          <w:tcPr>
            <w:tcW w:w="4520" w:type="dxa"/>
            <w:vMerge w:val="restart"/>
            <w:tcBorders>
              <w:top w:val="single" w:sz="4" w:space="0" w:color="auto"/>
              <w:left w:val="nil"/>
              <w:right w:val="single" w:sz="4" w:space="0" w:color="auto"/>
            </w:tcBorders>
            <w:shd w:val="clear" w:color="auto" w:fill="auto"/>
            <w:vAlign w:val="center"/>
          </w:tcPr>
          <w:p w14:paraId="08232044" w14:textId="2A22215B"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Согласно Правил оборота гражданского и служебного оружия и патронов к нему на территории Российской Федерации, принадлежащие гражданам Российской Федерации оружие и патроны по месту их проживания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699908B" w14:textId="5CB9A220"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Должны храниться с соблюдением условий, обеспечивающих их сохранность, безопасность хранения и исключающих доступ к ним посторонних лиц, в запирающихся на замок (замки) сейфах, сейфовых шкафах или металлических шкафах для хранения оружия, ящиках из высокопрочных материалов либо в деревянных ящиках, обитых железом</w:t>
            </w:r>
          </w:p>
        </w:tc>
      </w:tr>
      <w:tr w:rsidR="00FF74BF" w:rsidRPr="003D777F" w14:paraId="4E39A59D"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035755F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889AD4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4C8B695" w14:textId="2EC6AE96"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Должны храниться с соблюдением условий, обеспечивающих их сохранность, безопасность хранения и исключающих доступ к ним посторонних лиц, в любых запирающихся на замок ящиках</w:t>
            </w:r>
          </w:p>
        </w:tc>
      </w:tr>
      <w:tr w:rsidR="00FF74BF" w:rsidRPr="003D777F" w14:paraId="3C23C6FD"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4725207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765AEAA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8E96483" w14:textId="5ED510B7"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Хранятся в произвольном порядке</w:t>
            </w:r>
          </w:p>
        </w:tc>
      </w:tr>
      <w:tr w:rsidR="00FF74BF" w:rsidRPr="003D777F" w14:paraId="512FCD0C"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1ECFE584" w14:textId="204DDBA3" w:rsidR="00FF74BF" w:rsidRPr="00145CF6" w:rsidRDefault="00FF74BF"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45</w:t>
            </w:r>
          </w:p>
        </w:tc>
        <w:tc>
          <w:tcPr>
            <w:tcW w:w="4520" w:type="dxa"/>
            <w:vMerge w:val="restart"/>
            <w:tcBorders>
              <w:top w:val="single" w:sz="4" w:space="0" w:color="auto"/>
              <w:left w:val="nil"/>
              <w:right w:val="single" w:sz="4" w:space="0" w:color="auto"/>
            </w:tcBorders>
            <w:shd w:val="clear" w:color="auto" w:fill="auto"/>
            <w:vAlign w:val="center"/>
          </w:tcPr>
          <w:p w14:paraId="28A4BF63" w14:textId="5E021C3B"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Согласно Правил оборота гражданского и служебного оружия и патронов к нему на территории Российской Федерации, хранение оружия и патронов гражданами Российской Федерации в местах временного пребывания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34F08EA" w14:textId="5C0DB601"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Должно осуществляться с соблюдением условий, исключающих доступ к оружию посторонних лиц</w:t>
            </w:r>
          </w:p>
        </w:tc>
      </w:tr>
      <w:tr w:rsidR="00FF74BF" w:rsidRPr="003D777F" w14:paraId="4DB08A11"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727A175F"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0DF8A7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ACF5032" w14:textId="33E7344B"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Должно осуществляться с соблюдением условий, исключающих доступ к оружию посторонних лиц и только в запирающихся на замок (замки) сейфах или металлических шкафах для хранения оружия, ящиках из высокопрочных материалов либо в деревянных ящиках, обитых железом</w:t>
            </w:r>
          </w:p>
        </w:tc>
      </w:tr>
      <w:tr w:rsidR="00FF74BF" w:rsidRPr="003D777F" w14:paraId="52BC3F59" w14:textId="77777777" w:rsidTr="00F42082">
        <w:trPr>
          <w:trHeight w:val="170"/>
        </w:trPr>
        <w:tc>
          <w:tcPr>
            <w:tcW w:w="579" w:type="dxa"/>
            <w:vMerge/>
            <w:tcBorders>
              <w:left w:val="single" w:sz="4" w:space="0" w:color="auto"/>
              <w:bottom w:val="single" w:sz="4" w:space="0" w:color="auto"/>
              <w:right w:val="single" w:sz="4" w:space="0" w:color="auto"/>
            </w:tcBorders>
            <w:shd w:val="clear" w:color="auto" w:fill="auto"/>
            <w:vAlign w:val="center"/>
          </w:tcPr>
          <w:p w14:paraId="1D7877E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319D1F5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3C7B2C1" w14:textId="154131D6"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Осуществляется в произвольном порядке</w:t>
            </w:r>
          </w:p>
        </w:tc>
      </w:tr>
      <w:tr w:rsidR="00FF74BF" w:rsidRPr="003D777F" w14:paraId="3EAD8BF3" w14:textId="77777777" w:rsidTr="00F42082">
        <w:trPr>
          <w:trHeight w:val="170"/>
        </w:trPr>
        <w:tc>
          <w:tcPr>
            <w:tcW w:w="579" w:type="dxa"/>
            <w:vMerge w:val="restart"/>
            <w:tcBorders>
              <w:top w:val="single" w:sz="4" w:space="0" w:color="auto"/>
              <w:left w:val="single" w:sz="4" w:space="0" w:color="auto"/>
              <w:right w:val="single" w:sz="4" w:space="0" w:color="auto"/>
            </w:tcBorders>
            <w:shd w:val="clear" w:color="auto" w:fill="auto"/>
            <w:vAlign w:val="center"/>
          </w:tcPr>
          <w:p w14:paraId="11780AA6" w14:textId="00375FFC" w:rsidR="00FF74BF" w:rsidRPr="00145CF6" w:rsidRDefault="00FF74BF"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46</w:t>
            </w:r>
          </w:p>
          <w:p w14:paraId="36E2D3E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val="restart"/>
            <w:tcBorders>
              <w:top w:val="single" w:sz="4" w:space="0" w:color="auto"/>
              <w:left w:val="nil"/>
              <w:right w:val="single" w:sz="4" w:space="0" w:color="auto"/>
            </w:tcBorders>
            <w:shd w:val="clear" w:color="auto" w:fill="auto"/>
            <w:vAlign w:val="center"/>
          </w:tcPr>
          <w:p w14:paraId="36E79F14" w14:textId="123AE6A8"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Хранение оружия и патронов, принадлежащего гражданам Российской Федерации, являющихся членами спортивных стрелковых обществ и клубов на спортивных стрелково-стендовых объектах по месту проведения тренировочных стрельб и соревнований</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6ECEA684" w14:textId="694B3343"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Допускается</w:t>
            </w:r>
          </w:p>
        </w:tc>
      </w:tr>
      <w:tr w:rsidR="00FF74BF" w:rsidRPr="003D777F" w14:paraId="6F48FFBB" w14:textId="77777777" w:rsidTr="00F42082">
        <w:trPr>
          <w:trHeight w:val="170"/>
        </w:trPr>
        <w:tc>
          <w:tcPr>
            <w:tcW w:w="579" w:type="dxa"/>
            <w:vMerge/>
            <w:tcBorders>
              <w:left w:val="single" w:sz="4" w:space="0" w:color="auto"/>
              <w:right w:val="single" w:sz="4" w:space="0" w:color="auto"/>
            </w:tcBorders>
            <w:shd w:val="clear" w:color="auto" w:fill="auto"/>
            <w:vAlign w:val="center"/>
          </w:tcPr>
          <w:p w14:paraId="2841868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74D38E16"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2FECB0A" w14:textId="76FE508C"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Не допускается</w:t>
            </w:r>
          </w:p>
        </w:tc>
      </w:tr>
      <w:tr w:rsidR="00FF74BF" w:rsidRPr="003D777F" w14:paraId="78D23238"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3F4DEF0B" w14:textId="32DD8674"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BD83E4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1DB10DA" w14:textId="581942D9" w:rsidR="00FF74BF" w:rsidRPr="003D777F" w:rsidRDefault="00FF74BF"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Допускается только при условии, что названные граждане являются спортсменами высокого класса</w:t>
            </w:r>
          </w:p>
        </w:tc>
      </w:tr>
      <w:tr w:rsidR="00FF74BF" w:rsidRPr="003D777F" w14:paraId="7880042D"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20C0EF4" w14:textId="55702574" w:rsidR="00FF74BF" w:rsidRPr="00E10918" w:rsidRDefault="00FF74BF"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lastRenderedPageBreak/>
              <w:t>47</w:t>
            </w:r>
          </w:p>
        </w:tc>
        <w:tc>
          <w:tcPr>
            <w:tcW w:w="4520" w:type="dxa"/>
            <w:vMerge w:val="restart"/>
            <w:tcBorders>
              <w:top w:val="single" w:sz="4" w:space="0" w:color="auto"/>
              <w:left w:val="nil"/>
              <w:right w:val="single" w:sz="4" w:space="0" w:color="auto"/>
            </w:tcBorders>
            <w:shd w:val="clear" w:color="auto" w:fill="auto"/>
            <w:vAlign w:val="center"/>
          </w:tcPr>
          <w:p w14:paraId="33A67FCE" w14:textId="482C91A6" w:rsidR="00FF74BF" w:rsidRPr="003D777F" w:rsidRDefault="00FF74BF" w:rsidP="00E10918">
            <w:pPr>
              <w:spacing w:after="0" w:line="240" w:lineRule="auto"/>
              <w:jc w:val="both"/>
              <w:rPr>
                <w:rFonts w:ascii="Times New Roman" w:eastAsia="Times New Roman" w:hAnsi="Times New Roman" w:cs="Times New Roman"/>
                <w:b/>
                <w:bCs/>
                <w:color w:val="000000"/>
                <w:sz w:val="20"/>
                <w:szCs w:val="20"/>
                <w:lang w:eastAsia="ru-RU"/>
              </w:rPr>
            </w:pPr>
            <w:r w:rsidRPr="00E10918">
              <w:rPr>
                <w:rFonts w:ascii="Times New Roman" w:hAnsi="Times New Roman" w:cs="Times New Roman"/>
                <w:sz w:val="20"/>
                <w:szCs w:val="20"/>
              </w:rPr>
              <w:t>Граждане Российской Федерации, которым в установленном порядке предоставлено право на охоту, имеют право приобретать охотничье огнестрельное оружие с нарезным стволом</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581E186" w14:textId="06F349AB" w:rsidR="00FF74BF" w:rsidRPr="003D777F" w:rsidRDefault="00FF74BF" w:rsidP="00E10918">
            <w:pPr>
              <w:spacing w:after="0" w:line="240" w:lineRule="auto"/>
              <w:jc w:val="both"/>
              <w:rPr>
                <w:rFonts w:ascii="Times New Roman" w:eastAsia="Times New Roman" w:hAnsi="Times New Roman" w:cs="Times New Roman"/>
                <w:b/>
                <w:bCs/>
                <w:color w:val="000000"/>
                <w:sz w:val="20"/>
                <w:szCs w:val="20"/>
                <w:lang w:eastAsia="ru-RU"/>
              </w:rPr>
            </w:pPr>
            <w:r w:rsidRPr="00E10918">
              <w:rPr>
                <w:rFonts w:ascii="Times New Roman" w:hAnsi="Times New Roman" w:cs="Times New Roman"/>
                <w:sz w:val="20"/>
                <w:szCs w:val="20"/>
              </w:rPr>
              <w:t>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трех лет</w:t>
            </w:r>
          </w:p>
        </w:tc>
      </w:tr>
      <w:tr w:rsidR="00FF74BF" w:rsidRPr="003D777F" w14:paraId="1B9F1CB1"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D0D8F9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C4B825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7D3B9DD" w14:textId="552BEA5E" w:rsidR="00FF74BF" w:rsidRPr="003D777F" w:rsidRDefault="00FF74BF" w:rsidP="00E10918">
            <w:pPr>
              <w:spacing w:after="0" w:line="240" w:lineRule="auto"/>
              <w:jc w:val="both"/>
              <w:rPr>
                <w:rFonts w:ascii="Times New Roman" w:eastAsia="Times New Roman" w:hAnsi="Times New Roman" w:cs="Times New Roman"/>
                <w:b/>
                <w:bCs/>
                <w:color w:val="000000"/>
                <w:sz w:val="20"/>
                <w:szCs w:val="20"/>
                <w:lang w:eastAsia="ru-RU"/>
              </w:rPr>
            </w:pPr>
            <w:r w:rsidRPr="00E10918">
              <w:rPr>
                <w:rFonts w:ascii="Times New Roman" w:hAnsi="Times New Roman" w:cs="Times New Roman"/>
                <w:sz w:val="20"/>
                <w:szCs w:val="20"/>
              </w:rPr>
              <w:t>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пяти лет</w:t>
            </w:r>
          </w:p>
        </w:tc>
      </w:tr>
      <w:tr w:rsidR="00FF74BF" w:rsidRPr="003D777F" w14:paraId="1B8EA178"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4611181B"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8D694E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B1A7592" w14:textId="665DB36B" w:rsidR="00FF74BF" w:rsidRPr="003D777F" w:rsidRDefault="00FF74BF" w:rsidP="00E10918">
            <w:pPr>
              <w:spacing w:after="0" w:line="240" w:lineRule="auto"/>
              <w:jc w:val="both"/>
              <w:rPr>
                <w:rFonts w:ascii="Times New Roman" w:eastAsia="Times New Roman" w:hAnsi="Times New Roman" w:cs="Times New Roman"/>
                <w:b/>
                <w:bCs/>
                <w:color w:val="000000"/>
                <w:sz w:val="20"/>
                <w:szCs w:val="20"/>
                <w:lang w:eastAsia="ru-RU"/>
              </w:rPr>
            </w:pPr>
            <w:r w:rsidRPr="00E10918">
              <w:rPr>
                <w:rFonts w:ascii="Times New Roman" w:hAnsi="Times New Roman" w:cs="Times New Roman"/>
                <w:sz w:val="20"/>
                <w:szCs w:val="20"/>
              </w:rPr>
              <w:t>Только в случае, если они имеют в собственности охотничье огнестрельное гладкоствольное длинноствольное оружие не менее пяти лет</w:t>
            </w:r>
          </w:p>
        </w:tc>
      </w:tr>
      <w:tr w:rsidR="00FF74BF" w:rsidRPr="003D777F" w14:paraId="1FC95E64"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11B7C325" w14:textId="7DD3507D" w:rsidR="00FF74BF" w:rsidRPr="0072605B" w:rsidRDefault="00FF74BF"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48</w:t>
            </w:r>
          </w:p>
        </w:tc>
        <w:tc>
          <w:tcPr>
            <w:tcW w:w="4520" w:type="dxa"/>
            <w:vMerge w:val="restart"/>
            <w:tcBorders>
              <w:top w:val="single" w:sz="4" w:space="0" w:color="auto"/>
              <w:left w:val="nil"/>
              <w:right w:val="single" w:sz="4" w:space="0" w:color="auto"/>
            </w:tcBorders>
            <w:shd w:val="clear" w:color="auto" w:fill="auto"/>
            <w:vAlign w:val="center"/>
          </w:tcPr>
          <w:p w14:paraId="51C620B5" w14:textId="757628AB" w:rsidR="00FF74BF" w:rsidRPr="003D777F" w:rsidRDefault="00FF74BF" w:rsidP="0072605B">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Согласно Правил оборота гражданского и служебного оружия и патронов к нему на территории Российской Федерации, транспортирование принадлежащего гражданам оружия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38E1976C" w14:textId="776BEC99" w:rsidR="00FF74BF" w:rsidRPr="003D777F" w:rsidRDefault="00FF74BF" w:rsidP="0072605B">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Осуществляется в произвольном порядке</w:t>
            </w:r>
          </w:p>
        </w:tc>
      </w:tr>
      <w:tr w:rsidR="00FF74BF" w:rsidRPr="003D777F" w14:paraId="50CC9183"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1535785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3F56E4A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38E6084" w14:textId="25DD125F" w:rsidR="00FF74BF" w:rsidRPr="003D777F" w:rsidRDefault="00FF74BF" w:rsidP="0072605B">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Осуществляется в кобурах, чехлах; при их отсутствии - в ингибиторной бумаге</w:t>
            </w:r>
          </w:p>
        </w:tc>
      </w:tr>
      <w:tr w:rsidR="00FF74BF" w:rsidRPr="003D777F" w14:paraId="5C25F937"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712FD20D"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29A2F4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014F963" w14:textId="633748C9" w:rsidR="00FF74BF" w:rsidRPr="003D777F" w:rsidRDefault="00FF74BF" w:rsidP="0072605B">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Осуществляется в чехлах, кобурах или специальных футлярах, а также в специальной упаковке производителя оружия</w:t>
            </w:r>
          </w:p>
        </w:tc>
      </w:tr>
      <w:tr w:rsidR="00FF74BF" w:rsidRPr="003D777F" w14:paraId="30DFEA26"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2FF427E9" w14:textId="76D75D5F" w:rsidR="00FF74BF" w:rsidRPr="0072605B" w:rsidRDefault="00FF74BF"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49</w:t>
            </w:r>
          </w:p>
        </w:tc>
        <w:tc>
          <w:tcPr>
            <w:tcW w:w="4520" w:type="dxa"/>
            <w:vMerge w:val="restart"/>
            <w:tcBorders>
              <w:top w:val="single" w:sz="4" w:space="0" w:color="auto"/>
              <w:left w:val="nil"/>
              <w:right w:val="single" w:sz="4" w:space="0" w:color="auto"/>
            </w:tcBorders>
            <w:shd w:val="clear" w:color="auto" w:fill="auto"/>
            <w:vAlign w:val="center"/>
          </w:tcPr>
          <w:p w14:paraId="44ABD256" w14:textId="53CB3B4E" w:rsidR="00FF74BF" w:rsidRPr="003D777F" w:rsidRDefault="00FF74BF" w:rsidP="0072605B">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Согласно Правил оборота гражданского и служебного оружия и патронов к нему на территории Российской Федерации (в части, регулирующей транспортирование принадлежащего гражданам оружия)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EB10C08" w14:textId="50DABF2A" w:rsidR="00FF74BF" w:rsidRPr="003D777F" w:rsidRDefault="00FF74BF" w:rsidP="0072605B">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Оружие при транспортировании должно быть разряженным только в случае транспортирования в специальной упаковке производителя оружия</w:t>
            </w:r>
          </w:p>
        </w:tc>
      </w:tr>
      <w:tr w:rsidR="00FF74BF" w:rsidRPr="003D777F" w14:paraId="65971171"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6A741CF7"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3882F4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A89D6AA" w14:textId="0D1588DB" w:rsidR="00FF74BF" w:rsidRPr="003D777F" w:rsidRDefault="00FF74BF"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Оружие при транспортировании должно находиться в разряженном состоянии отдельно от патронов</w:t>
            </w:r>
          </w:p>
        </w:tc>
      </w:tr>
      <w:tr w:rsidR="00FF74BF" w:rsidRPr="003D777F" w14:paraId="6807A644"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678B9AB4"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71BADA3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85215E5" w14:textId="3584A9B3" w:rsidR="00FF74BF" w:rsidRPr="003D777F" w:rsidRDefault="00FF74BF"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Оружие при транспортировании может находиться как в разряженном, так и в заряженном состоянии (по усмотрению владельца)</w:t>
            </w:r>
          </w:p>
        </w:tc>
      </w:tr>
      <w:tr w:rsidR="00FF74BF" w:rsidRPr="003D777F" w14:paraId="405CC571"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74D81FD1" w14:textId="31B303D9" w:rsidR="00FF74BF" w:rsidRPr="0072605B" w:rsidRDefault="00FF74BF"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50</w:t>
            </w:r>
          </w:p>
        </w:tc>
        <w:tc>
          <w:tcPr>
            <w:tcW w:w="4520" w:type="dxa"/>
            <w:vMerge w:val="restart"/>
            <w:tcBorders>
              <w:top w:val="single" w:sz="4" w:space="0" w:color="auto"/>
              <w:left w:val="nil"/>
              <w:right w:val="single" w:sz="4" w:space="0" w:color="auto"/>
            </w:tcBorders>
            <w:shd w:val="clear" w:color="auto" w:fill="auto"/>
            <w:vAlign w:val="center"/>
          </w:tcPr>
          <w:p w14:paraId="22498E89" w14:textId="2005B852" w:rsidR="00FF74BF" w:rsidRPr="003D777F" w:rsidRDefault="00FF74BF"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При получении заявления о продлении срока действия разрешений на хранение (либо хранение и ношение) оружия, дата и время проверки уполномоченными сотрудниками обеспечения условий хранения (сохранности) оружия и патронов определяется в следующем порядке</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AEDF01D" w14:textId="7B8C68CD" w:rsidR="00FF74BF" w:rsidRPr="003D777F" w:rsidRDefault="00FF74BF"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течение 2 рабочих дней со дня регистрации заявления сотрудник по согласованию с вышестоящим руководством определяет дату и время проверки, о которых заявитель оповещается по его контактным телефонам либо по электронной почте</w:t>
            </w:r>
          </w:p>
        </w:tc>
      </w:tr>
      <w:tr w:rsidR="00FF74BF" w:rsidRPr="003D777F" w14:paraId="781324B4"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224AE39"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43C817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03EC9DC" w14:textId="1ACC40A7" w:rsidR="00FF74BF" w:rsidRPr="003D777F" w:rsidRDefault="00FF74BF"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течение 2 рабочих дней со дня регистрации заявления сотрудник самостоятельно определяет дату и время проверки, о которых заявитель оповещается по его контактным телефонам либо по электронной почте</w:t>
            </w:r>
          </w:p>
        </w:tc>
      </w:tr>
      <w:tr w:rsidR="00FF74BF" w:rsidRPr="003D777F" w14:paraId="279C75D8"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3D6799A0"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4A7D593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5D4F890" w14:textId="7A8C251A" w:rsidR="00FF74BF" w:rsidRPr="003D777F" w:rsidRDefault="00FF74BF"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течение 2 рабочих дней со дня регистрации заявления сотрудником совместно с заявителем по контактным телефонам либо путем переписки по электронной почте определяются дата и время проверки</w:t>
            </w:r>
          </w:p>
        </w:tc>
      </w:tr>
      <w:tr w:rsidR="00FF74BF" w:rsidRPr="003D777F" w14:paraId="42989F32"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0D468547" w14:textId="6B45A526" w:rsidR="00FF74BF" w:rsidRPr="00D751AE" w:rsidRDefault="00FF74BF"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51</w:t>
            </w:r>
          </w:p>
        </w:tc>
        <w:tc>
          <w:tcPr>
            <w:tcW w:w="4520" w:type="dxa"/>
            <w:vMerge w:val="restart"/>
            <w:tcBorders>
              <w:top w:val="single" w:sz="4" w:space="0" w:color="auto"/>
              <w:left w:val="nil"/>
              <w:right w:val="single" w:sz="4" w:space="0" w:color="auto"/>
            </w:tcBorders>
            <w:shd w:val="clear" w:color="auto" w:fill="auto"/>
            <w:vAlign w:val="center"/>
          </w:tcPr>
          <w:p w14:paraId="6573AF03" w14:textId="2699B5EA" w:rsidR="00FF74BF" w:rsidRPr="003D777F" w:rsidRDefault="00FF74BF"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220DE51A" w14:textId="5BFD8350" w:rsidR="00FF74BF" w:rsidRPr="003D777F" w:rsidRDefault="00FF74BF"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Да, имеют</w:t>
            </w:r>
          </w:p>
        </w:tc>
      </w:tr>
      <w:tr w:rsidR="00FF74BF" w:rsidRPr="003D777F" w14:paraId="1C7F5930"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1652CCCB"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187360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B31744E" w14:textId="7A22DD2F" w:rsidR="00FF74BF" w:rsidRPr="003D777F" w:rsidRDefault="00FF74BF"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Нет, не имеют</w:t>
            </w:r>
          </w:p>
        </w:tc>
      </w:tr>
      <w:tr w:rsidR="00FF74BF" w:rsidRPr="003D777F" w14:paraId="49B721F2"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10F386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FF3F40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CE683BF" w14:textId="5F5F2DAC" w:rsidR="00FF74BF" w:rsidRPr="003D777F" w:rsidRDefault="00FF74BF"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Имеют, если посягательство сопряжено с насилием, опасным для жизни обороняющегося</w:t>
            </w:r>
          </w:p>
        </w:tc>
      </w:tr>
      <w:tr w:rsidR="00FF74BF" w:rsidRPr="003D777F" w14:paraId="5FFDFC50"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6AAE519E" w14:textId="538ED94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52</w:t>
            </w:r>
          </w:p>
        </w:tc>
        <w:tc>
          <w:tcPr>
            <w:tcW w:w="4520" w:type="dxa"/>
            <w:vMerge w:val="restart"/>
            <w:tcBorders>
              <w:top w:val="single" w:sz="4" w:space="0" w:color="auto"/>
              <w:left w:val="nil"/>
              <w:right w:val="single" w:sz="4" w:space="0" w:color="auto"/>
            </w:tcBorders>
            <w:shd w:val="clear" w:color="auto" w:fill="auto"/>
            <w:vAlign w:val="center"/>
          </w:tcPr>
          <w:p w14:paraId="3C7E0D30" w14:textId="6EE9C1C8" w:rsidR="00FF74BF" w:rsidRPr="001B7374" w:rsidRDefault="00FF74BF" w:rsidP="001B7374">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Правилами оборота гражданского и служебного оружия и патронов к нему на территории Российской Федерации установлен следующий порядок ношения огнестрельного короткоствольного ор</w:t>
            </w:r>
            <w:r>
              <w:rPr>
                <w:rFonts w:ascii="Times New Roman" w:hAnsi="Times New Roman" w:cs="Times New Roman"/>
                <w:sz w:val="20"/>
                <w:szCs w:val="20"/>
              </w:rPr>
              <w:t>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ACCCEC4" w14:textId="1594EF48" w:rsidR="00FF74BF" w:rsidRPr="003D777F" w:rsidRDefault="00FF74BF" w:rsidP="001B7374">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кобуре, со снаряженным магазином или барабаном, поставленным на предохранитель (при наличии)</w:t>
            </w:r>
          </w:p>
        </w:tc>
      </w:tr>
      <w:tr w:rsidR="00FF74BF" w:rsidRPr="003D777F" w14:paraId="57CB865B"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65F4C67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7A6FBC57"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B995D61" w14:textId="010159F0" w:rsidR="00FF74BF" w:rsidRPr="003D777F" w:rsidRDefault="00FF74BF" w:rsidP="001B7374">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кобуре, с патроном в патроннике, со взведенным курком</w:t>
            </w:r>
          </w:p>
        </w:tc>
      </w:tr>
      <w:tr w:rsidR="00FF74BF" w:rsidRPr="003D777F" w14:paraId="61149CBD"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15FD3C60"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F01F02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8665091" w14:textId="34E28894" w:rsidR="00FF74BF" w:rsidRPr="003D777F" w:rsidRDefault="00FF74BF" w:rsidP="001B7374">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кобуре, с патроном в патроннике, поставленным на предохранитель (при наличии)</w:t>
            </w:r>
          </w:p>
        </w:tc>
      </w:tr>
      <w:tr w:rsidR="00FF74BF" w:rsidRPr="003D777F" w14:paraId="1D6C173D"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75FF782" w14:textId="0E37F6AD"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53</w:t>
            </w:r>
          </w:p>
        </w:tc>
        <w:tc>
          <w:tcPr>
            <w:tcW w:w="4520" w:type="dxa"/>
            <w:vMerge w:val="restart"/>
            <w:tcBorders>
              <w:top w:val="single" w:sz="4" w:space="0" w:color="auto"/>
              <w:left w:val="nil"/>
              <w:right w:val="single" w:sz="4" w:space="0" w:color="auto"/>
            </w:tcBorders>
            <w:shd w:val="clear" w:color="auto" w:fill="auto"/>
            <w:vAlign w:val="center"/>
          </w:tcPr>
          <w:p w14:paraId="17A72306" w14:textId="6FA74312"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ношение гражданами в целях самообороны огнестрельного длинноствольного оружия, холодного оружия и метательного стрелкового оружия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1F76D22" w14:textId="0F3FAE1D"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Разрешается на территории того субъекта Российской Федерации, в котором проживает владелец указанного оружия</w:t>
            </w:r>
          </w:p>
        </w:tc>
      </w:tr>
      <w:tr w:rsidR="00FF74BF" w:rsidRPr="003D777F" w14:paraId="4C3BA32C"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4730D411"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374471F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7D49F6A" w14:textId="3848D0AF"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Разрешается на всей территории Российской Федерации</w:t>
            </w:r>
          </w:p>
        </w:tc>
      </w:tr>
      <w:tr w:rsidR="00FF74BF" w:rsidRPr="003D777F" w14:paraId="09AB5CD6"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5F41EFD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7F9BB8E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411EA1D" w14:textId="5D7C4992"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Запрещается, за исключением случаев перевозки или транспортирования указанного оружия</w:t>
            </w:r>
          </w:p>
        </w:tc>
      </w:tr>
      <w:tr w:rsidR="00FF74BF" w:rsidRPr="003D777F" w14:paraId="7362F20C"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265D28F5" w14:textId="13005B90"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54</w:t>
            </w:r>
          </w:p>
        </w:tc>
        <w:tc>
          <w:tcPr>
            <w:tcW w:w="4520" w:type="dxa"/>
            <w:vMerge w:val="restart"/>
            <w:tcBorders>
              <w:top w:val="single" w:sz="4" w:space="0" w:color="auto"/>
              <w:left w:val="nil"/>
              <w:right w:val="single" w:sz="4" w:space="0" w:color="auto"/>
            </w:tcBorders>
            <w:shd w:val="clear" w:color="auto" w:fill="auto"/>
            <w:vAlign w:val="center"/>
          </w:tcPr>
          <w:p w14:paraId="5EF8F926" w14:textId="12E4F1B3"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 xml:space="preserve">В соответствии с Федеральным законом «Об оружии» гражданское огнестрельное оружие (за </w:t>
            </w:r>
            <w:r w:rsidRPr="006A64B7">
              <w:rPr>
                <w:rFonts w:ascii="Times New Roman" w:hAnsi="Times New Roman" w:cs="Times New Roman"/>
                <w:sz w:val="20"/>
                <w:szCs w:val="20"/>
              </w:rPr>
              <w:lastRenderedPageBreak/>
              <w:t>исключением спортивного оружия) должно иметь емкость магазина (барабана</w:t>
            </w:r>
            <w:r>
              <w:rPr>
                <w:rFonts w:ascii="Times New Roman" w:hAnsi="Times New Roman" w:cs="Times New Roman"/>
                <w:sz w:val="20"/>
                <w:szCs w:val="20"/>
              </w:rPr>
              <w:t>)</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07AFED9" w14:textId="53C1047E"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lastRenderedPageBreak/>
              <w:t>Не более 8 патронов</w:t>
            </w:r>
          </w:p>
        </w:tc>
      </w:tr>
      <w:tr w:rsidR="00FF74BF" w:rsidRPr="003D777F" w14:paraId="0F0FA3DD"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EB4CC68"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912648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1A6A7F1" w14:textId="4961AA34"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Не более 10 патронов</w:t>
            </w:r>
          </w:p>
        </w:tc>
      </w:tr>
      <w:tr w:rsidR="00FF74BF" w:rsidRPr="003D777F" w14:paraId="2B47492D"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52ECD0B8"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210169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E402A80" w14:textId="77D15C91"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Не более 12 патронов</w:t>
            </w:r>
          </w:p>
        </w:tc>
      </w:tr>
      <w:tr w:rsidR="00FF74BF" w:rsidRPr="003D777F" w14:paraId="12596124"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11FCD137" w14:textId="1A381282"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55</w:t>
            </w:r>
          </w:p>
        </w:tc>
        <w:tc>
          <w:tcPr>
            <w:tcW w:w="4520" w:type="dxa"/>
            <w:vMerge w:val="restart"/>
            <w:tcBorders>
              <w:top w:val="single" w:sz="4" w:space="0" w:color="auto"/>
              <w:left w:val="nil"/>
              <w:right w:val="single" w:sz="4" w:space="0" w:color="auto"/>
            </w:tcBorders>
            <w:shd w:val="clear" w:color="auto" w:fill="auto"/>
            <w:vAlign w:val="center"/>
          </w:tcPr>
          <w:p w14:paraId="2AF2DA7D" w14:textId="5DB0EA2D"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гражданское огнестрельное оружие</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1B4A708" w14:textId="4E325EF1"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Должно исключать ведение огня очередями</w:t>
            </w:r>
          </w:p>
        </w:tc>
      </w:tr>
      <w:tr w:rsidR="00FF74BF" w:rsidRPr="003D777F" w14:paraId="51A711FE"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5453C7B0"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D208D1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4D1A99C" w14:textId="0854FD45"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Может вести огонь очередями</w:t>
            </w:r>
          </w:p>
        </w:tc>
      </w:tr>
      <w:tr w:rsidR="00FF74BF" w:rsidRPr="003D777F" w14:paraId="2F498FF1"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62168168"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46F634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03F5A61" w14:textId="38FFA64B"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Может вести огонь очередями только в случае, когда оно является охотничьим</w:t>
            </w:r>
          </w:p>
        </w:tc>
      </w:tr>
      <w:tr w:rsidR="00FF74BF" w:rsidRPr="003D777F" w14:paraId="55552080"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2A317CF2" w14:textId="05C57BE4"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56</w:t>
            </w:r>
          </w:p>
        </w:tc>
        <w:tc>
          <w:tcPr>
            <w:tcW w:w="4520" w:type="dxa"/>
            <w:vMerge w:val="restart"/>
            <w:tcBorders>
              <w:top w:val="single" w:sz="4" w:space="0" w:color="auto"/>
              <w:left w:val="nil"/>
              <w:right w:val="single" w:sz="4" w:space="0" w:color="auto"/>
            </w:tcBorders>
            <w:shd w:val="clear" w:color="auto" w:fill="auto"/>
            <w:vAlign w:val="center"/>
          </w:tcPr>
          <w:p w14:paraId="47930ABC" w14:textId="17360055"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Согласно Правил оборота гражданского и служебного оружия и патронов к нему на территории Российской Федерации, граждане Российской Федерации осуществляют ношение и использование оружия (с учетом ограничений, установленных Федеральным законом «Об оружии»)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6F0F9853" w14:textId="20B65321"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Во время охоты, проведения спортивных мероприятий, тренировочных и учебных стрельб, а также в целях самообороны</w:t>
            </w:r>
          </w:p>
        </w:tc>
      </w:tr>
      <w:tr w:rsidR="00FF74BF" w:rsidRPr="003D777F" w14:paraId="270DC5EF"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1938A056"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C6BBFD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CAC32BD" w14:textId="72A5AECA"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Во время охоты, проведения спортивных мероприятий, тренировочных и учебных стрельб</w:t>
            </w:r>
          </w:p>
        </w:tc>
      </w:tr>
      <w:tr w:rsidR="00FF74BF" w:rsidRPr="003D777F" w14:paraId="15DBBDB1"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60BB8A29"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5B02BF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293CA92" w14:textId="4AF674D7" w:rsidR="00FF74BF" w:rsidRPr="003D777F" w:rsidRDefault="00FF74BF"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Только во время охоты и в целях самообороны</w:t>
            </w:r>
          </w:p>
        </w:tc>
      </w:tr>
      <w:tr w:rsidR="00FF74BF" w:rsidRPr="003D777F" w14:paraId="3FB07374"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1A4E83CD" w14:textId="6D64B926"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57</w:t>
            </w:r>
          </w:p>
        </w:tc>
        <w:tc>
          <w:tcPr>
            <w:tcW w:w="4520" w:type="dxa"/>
            <w:vMerge w:val="restart"/>
            <w:tcBorders>
              <w:top w:val="single" w:sz="4" w:space="0" w:color="auto"/>
              <w:left w:val="nil"/>
              <w:right w:val="single" w:sz="4" w:space="0" w:color="auto"/>
            </w:tcBorders>
            <w:shd w:val="clear" w:color="auto" w:fill="auto"/>
            <w:vAlign w:val="center"/>
          </w:tcPr>
          <w:p w14:paraId="512320EB" w14:textId="37C82FDC" w:rsidR="00FF74BF" w:rsidRPr="003D777F" w:rsidRDefault="00FF74BF"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осмотр врачом-психиатром и врачом-психиатром-наркологом при проведении медицинского освидетельствования на наличие медицинских противопоказаний к владению оружием и химико-токсикологические исследования наличия в организме человека наркотических средств, психотропных веществ и их метаболитов осуществляется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BB2C238" w14:textId="3A012005" w:rsidR="00FF74BF" w:rsidRPr="003D777F" w:rsidRDefault="00FF74BF"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любых медицинских организациях</w:t>
            </w:r>
          </w:p>
        </w:tc>
      </w:tr>
      <w:tr w:rsidR="00FF74BF" w:rsidRPr="003D777F" w14:paraId="01142FF3"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2D98BB94"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760EEF6"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CBC372C" w14:textId="73862E7A" w:rsidR="00FF74BF" w:rsidRPr="003D777F" w:rsidRDefault="00FF74BF"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медицинских организациях государственной или муниципальной системы здравоохранения только по месту жительства гражданина Российской Федерации</w:t>
            </w:r>
          </w:p>
        </w:tc>
      </w:tr>
      <w:tr w:rsidR="00FF74BF" w:rsidRPr="003D777F" w14:paraId="3FBDF850"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D79700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6CCA52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3E96BE5" w14:textId="7BE2684C" w:rsidR="00FF74BF" w:rsidRPr="003D777F" w:rsidRDefault="00FF74BF"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медицинских организациях государственной или муниципальной системы здравоохранения по месту жительства (пребывания) гражданина Российской Федерации</w:t>
            </w:r>
          </w:p>
        </w:tc>
      </w:tr>
      <w:tr w:rsidR="00FF74BF" w:rsidRPr="003D777F" w14:paraId="67641727"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045D8CA6" w14:textId="24EEC00E"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58</w:t>
            </w:r>
          </w:p>
        </w:tc>
        <w:tc>
          <w:tcPr>
            <w:tcW w:w="4520" w:type="dxa"/>
            <w:vMerge w:val="restart"/>
            <w:tcBorders>
              <w:top w:val="single" w:sz="4" w:space="0" w:color="auto"/>
              <w:left w:val="nil"/>
              <w:right w:val="single" w:sz="4" w:space="0" w:color="auto"/>
            </w:tcBorders>
            <w:shd w:val="clear" w:color="auto" w:fill="auto"/>
            <w:vAlign w:val="center"/>
          </w:tcPr>
          <w:p w14:paraId="13E9746E" w14:textId="252CDC90" w:rsidR="00FF74BF" w:rsidRPr="003D777F" w:rsidRDefault="00FF74BF"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запрещается ношение огнестрельного оружия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E24554E" w14:textId="5517F098" w:rsidR="00FF74BF" w:rsidRPr="003D777F" w:rsidRDefault="00FF74BF"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На стрелковых объектах</w:t>
            </w:r>
          </w:p>
        </w:tc>
      </w:tr>
      <w:tr w:rsidR="00FF74BF" w:rsidRPr="003D777F" w14:paraId="0FEA3A50"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25B00E56"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E22BE2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5E6A262" w14:textId="2ECCD028" w:rsidR="00FF74BF" w:rsidRPr="003D777F" w:rsidRDefault="00FF74BF"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состоянии опьянения</w:t>
            </w:r>
          </w:p>
        </w:tc>
      </w:tr>
      <w:tr w:rsidR="00FF74BF" w:rsidRPr="003D777F" w14:paraId="7B8594F4"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54C46B46"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E54311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EEC6FA9" w14:textId="6225A305" w:rsidR="00FF74BF" w:rsidRPr="003D777F" w:rsidRDefault="00FF74BF"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За пределами субъекта Российской Федерации, где зарегистрировано огнестрельное оружие</w:t>
            </w:r>
          </w:p>
        </w:tc>
      </w:tr>
      <w:tr w:rsidR="00FF74BF" w:rsidRPr="003D777F" w14:paraId="67FD2B28"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945ECAD" w14:textId="053329BD"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59</w:t>
            </w:r>
          </w:p>
        </w:tc>
        <w:tc>
          <w:tcPr>
            <w:tcW w:w="4520" w:type="dxa"/>
            <w:vMerge w:val="restart"/>
            <w:tcBorders>
              <w:top w:val="single" w:sz="4" w:space="0" w:color="auto"/>
              <w:left w:val="nil"/>
              <w:right w:val="single" w:sz="4" w:space="0" w:color="auto"/>
            </w:tcBorders>
            <w:shd w:val="clear" w:color="auto" w:fill="auto"/>
            <w:vAlign w:val="center"/>
          </w:tcPr>
          <w:p w14:paraId="6A95A108" w14:textId="1DA4A257" w:rsidR="00FF74BF" w:rsidRPr="003D777F" w:rsidRDefault="00FF74BF"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запрещается ношение гражданами огнестрельного оружия ограниченного поражения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94F973C" w14:textId="73C66E91" w:rsidR="00FF74BF" w:rsidRPr="003D777F" w:rsidRDefault="00FF74BF"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На стрелковых объектах</w:t>
            </w:r>
          </w:p>
        </w:tc>
      </w:tr>
      <w:tr w:rsidR="00FF74BF" w:rsidRPr="003D777F" w14:paraId="67BFAD3E"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562FCE11"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301359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071023F" w14:textId="5DBB5982" w:rsidR="00FF74BF" w:rsidRPr="003D777F" w:rsidRDefault="00FF74BF"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Во время нахождения в организациях, предназначенных для развлечения и досуга (независимо от времени их работы и факта реализации в них алкогольной продукции),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w:t>
            </w:r>
          </w:p>
        </w:tc>
      </w:tr>
      <w:tr w:rsidR="00FF74BF" w:rsidRPr="003D777F" w14:paraId="4B50C74E"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6A8C11F3"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A997F3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DB1C543" w14:textId="2863570A" w:rsidR="00FF74BF" w:rsidRPr="003D777F" w:rsidRDefault="00FF74BF"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Во время нахождения в организациях, предназначенных для развлечения и досуга, осуществляющих работу в ночное время и реализующих алкогольную продукцию,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w:t>
            </w:r>
          </w:p>
        </w:tc>
      </w:tr>
      <w:tr w:rsidR="00FF74BF" w:rsidRPr="003D777F" w14:paraId="2231C7AE"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061CF116" w14:textId="1777FBAC"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60</w:t>
            </w:r>
          </w:p>
        </w:tc>
        <w:tc>
          <w:tcPr>
            <w:tcW w:w="4520" w:type="dxa"/>
            <w:vMerge w:val="restart"/>
            <w:tcBorders>
              <w:top w:val="single" w:sz="4" w:space="0" w:color="auto"/>
              <w:left w:val="nil"/>
              <w:right w:val="single" w:sz="4" w:space="0" w:color="auto"/>
            </w:tcBorders>
            <w:shd w:val="clear" w:color="auto" w:fill="auto"/>
            <w:vAlign w:val="center"/>
          </w:tcPr>
          <w:p w14:paraId="1F597FCF" w14:textId="3645ADC8" w:rsidR="00FF74BF" w:rsidRPr="003D777F" w:rsidRDefault="00FF74BF" w:rsidP="000E096F">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Кодексом РФ об административных правонарушениях нарушение правил охоты влечет для граждан</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788DF1F" w14:textId="27C1B4CA" w:rsidR="00FF74BF" w:rsidRPr="003D777F" w:rsidRDefault="00FF74BF" w:rsidP="000E096F">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 xml:space="preserve">Наложение административного штрафа с конфискацией орудий охоты или без </w:t>
            </w:r>
            <w:proofErr w:type="gramStart"/>
            <w:r w:rsidRPr="006A64B7">
              <w:rPr>
                <w:rFonts w:ascii="Times New Roman" w:hAnsi="Times New Roman" w:cs="Times New Roman"/>
                <w:sz w:val="20"/>
                <w:szCs w:val="20"/>
              </w:rPr>
              <w:t>таковой</w:t>
            </w:r>
            <w:proofErr w:type="gramEnd"/>
            <w:r w:rsidRPr="006A64B7">
              <w:rPr>
                <w:rFonts w:ascii="Times New Roman" w:hAnsi="Times New Roman" w:cs="Times New Roman"/>
                <w:sz w:val="20"/>
                <w:szCs w:val="20"/>
              </w:rPr>
              <w:t xml:space="preserve"> или административный арест до 15 суток</w:t>
            </w:r>
          </w:p>
        </w:tc>
      </w:tr>
      <w:tr w:rsidR="00FF74BF" w:rsidRPr="003D777F" w14:paraId="71A96156"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5CC4AA5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7FC8B37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19A85FF" w14:textId="764D7E91" w:rsidR="00FF74BF" w:rsidRPr="003D777F" w:rsidRDefault="00FF74BF" w:rsidP="000E096F">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 xml:space="preserve">Наложение административного штрафа с конфискацией орудий охоты или без </w:t>
            </w:r>
            <w:proofErr w:type="gramStart"/>
            <w:r w:rsidRPr="006A64B7">
              <w:rPr>
                <w:rFonts w:ascii="Times New Roman" w:hAnsi="Times New Roman" w:cs="Times New Roman"/>
                <w:sz w:val="20"/>
                <w:szCs w:val="20"/>
              </w:rPr>
              <w:t>таковой</w:t>
            </w:r>
            <w:proofErr w:type="gramEnd"/>
            <w:r w:rsidRPr="006A64B7">
              <w:rPr>
                <w:rFonts w:ascii="Times New Roman" w:hAnsi="Times New Roman" w:cs="Times New Roman"/>
                <w:sz w:val="20"/>
                <w:szCs w:val="20"/>
              </w:rPr>
              <w:t xml:space="preserve"> или лишение права осуществлять охоту на установленный законом срок</w:t>
            </w:r>
          </w:p>
        </w:tc>
      </w:tr>
      <w:tr w:rsidR="00FF74BF" w:rsidRPr="003D777F" w14:paraId="5C9AF30F"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6C572C0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741FB2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94C56D6" w14:textId="1AFFEB66" w:rsidR="00FF74BF" w:rsidRPr="003D777F" w:rsidRDefault="00FF74BF" w:rsidP="000E096F">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Только аннулирование (изъятие) охотничьего билета</w:t>
            </w:r>
          </w:p>
        </w:tc>
      </w:tr>
      <w:tr w:rsidR="00FF74BF" w:rsidRPr="003D777F" w14:paraId="312B3611"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7F3E9296" w14:textId="485302EB"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61</w:t>
            </w:r>
          </w:p>
        </w:tc>
        <w:tc>
          <w:tcPr>
            <w:tcW w:w="4520" w:type="dxa"/>
            <w:vMerge w:val="restart"/>
            <w:tcBorders>
              <w:top w:val="single" w:sz="4" w:space="0" w:color="auto"/>
              <w:left w:val="nil"/>
              <w:right w:val="single" w:sz="4" w:space="0" w:color="auto"/>
            </w:tcBorders>
            <w:shd w:val="clear" w:color="auto" w:fill="auto"/>
            <w:vAlign w:val="center"/>
          </w:tcPr>
          <w:p w14:paraId="1E8A8A51" w14:textId="1F13EFD7"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гражданское огнестрельное оружие ограниченного поражения (пистолет, револьвер, огнестрельное бесствольное устройство отечественного производства) может использоваться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3E908C9" w14:textId="24986726"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 патронами травматического действия, патронами газового действия и патронами светозвукового действия</w:t>
            </w:r>
          </w:p>
        </w:tc>
      </w:tr>
      <w:tr w:rsidR="00FF74BF" w:rsidRPr="003D777F" w14:paraId="78995D0D"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1BA0302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B651D2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11CC6E6" w14:textId="1D62BB42"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 патронами травматического действия и патронами светозвукового действия</w:t>
            </w:r>
          </w:p>
        </w:tc>
      </w:tr>
      <w:tr w:rsidR="00FF74BF" w:rsidRPr="003D777F" w14:paraId="79DDDEBF"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4FED6253"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0E1E3B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4E8D976" w14:textId="5943BA93"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Только с патронами травматического действия</w:t>
            </w:r>
          </w:p>
        </w:tc>
      </w:tr>
      <w:tr w:rsidR="00FF74BF" w:rsidRPr="003D777F" w14:paraId="73BFA3D0"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42CBAE34" w14:textId="2A39A95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62</w:t>
            </w:r>
          </w:p>
        </w:tc>
        <w:tc>
          <w:tcPr>
            <w:tcW w:w="4520" w:type="dxa"/>
            <w:vMerge w:val="restart"/>
            <w:tcBorders>
              <w:top w:val="single" w:sz="4" w:space="0" w:color="auto"/>
              <w:left w:val="nil"/>
              <w:right w:val="single" w:sz="4" w:space="0" w:color="auto"/>
            </w:tcBorders>
            <w:shd w:val="clear" w:color="auto" w:fill="auto"/>
            <w:vAlign w:val="center"/>
          </w:tcPr>
          <w:p w14:paraId="1AE6E48C" w14:textId="5A6E3FC5"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запрещен оборот в качестве гражданского оружия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26DA98AA" w14:textId="69016DB2"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 xml:space="preserve">Огнестрельное длинноствольное оружие с емкостью магазина (барабана) более 10 патронов, за исключением спортивного оружия, имеющего длину ствола или длину ствола со ствольной коробкой менее 500 мм и общую длину оружия менее 800 мм, а также </w:t>
            </w:r>
            <w:r w:rsidRPr="006A64B7">
              <w:rPr>
                <w:rFonts w:ascii="Times New Roman" w:hAnsi="Times New Roman" w:cs="Times New Roman"/>
                <w:sz w:val="20"/>
                <w:szCs w:val="20"/>
              </w:rPr>
              <w:lastRenderedPageBreak/>
              <w:t>имеющего конструкцию, которая позволяет сделать его длину менее 800 мм и при этом не теряется возможность производства выстрела</w:t>
            </w:r>
          </w:p>
        </w:tc>
      </w:tr>
      <w:tr w:rsidR="00FF74BF" w:rsidRPr="003D777F" w14:paraId="3243D793"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2E05B99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CAE193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E095B3F" w14:textId="715B7E93"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Огнестрельного длинноствольного оружия, имеющего длину ствола или длину ствола со ствольной коробкой менее 550 мм и общую длину оружия менее 850 мм, а также имеющего конструкцию, которая позволяет сделать его длину менее 850 мм и при этом не теряется возможность производства выстрела</w:t>
            </w:r>
          </w:p>
        </w:tc>
      </w:tr>
      <w:tr w:rsidR="00FF74BF" w:rsidRPr="003D777F" w14:paraId="77AF108A"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599C89D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56153E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1DD7BDE" w14:textId="2ED480A2"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Огнестрельного длинноствольного оружия, имеющего длину ствола или длину ствола со ствольной коробкой менее 600 мм и общую длину оружия менее 900 мм, а также имеющего конструкцию, которая позволяет сделать его длину менее 900 мм и при этом не теряется возможность производства выстрела</w:t>
            </w:r>
          </w:p>
        </w:tc>
      </w:tr>
      <w:tr w:rsidR="00FF74BF" w:rsidRPr="003D777F" w14:paraId="2A54752E"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7B76E168" w14:textId="597D3611"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63</w:t>
            </w:r>
          </w:p>
        </w:tc>
        <w:tc>
          <w:tcPr>
            <w:tcW w:w="4520" w:type="dxa"/>
            <w:vMerge w:val="restart"/>
            <w:tcBorders>
              <w:top w:val="single" w:sz="4" w:space="0" w:color="auto"/>
              <w:left w:val="nil"/>
              <w:right w:val="single" w:sz="4" w:space="0" w:color="auto"/>
            </w:tcBorders>
            <w:shd w:val="clear" w:color="auto" w:fill="auto"/>
            <w:vAlign w:val="center"/>
          </w:tcPr>
          <w:p w14:paraId="1AB24F9D" w14:textId="4F1BD697"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запрещается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5A50530" w14:textId="4DEBF1EA"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Перевозка оружия</w:t>
            </w:r>
          </w:p>
        </w:tc>
      </w:tr>
      <w:tr w:rsidR="00FF74BF" w:rsidRPr="003D777F" w14:paraId="3998654A"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25ED0600"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10BF9F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381CCB5" w14:textId="4C52DBB0"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Пересылка оружия</w:t>
            </w:r>
          </w:p>
        </w:tc>
      </w:tr>
      <w:tr w:rsidR="00FF74BF" w:rsidRPr="003D777F" w14:paraId="62D9DECC"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822DF46"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CDC4B6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A46B459" w14:textId="697D66BF"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Транспортирование оружия</w:t>
            </w:r>
          </w:p>
        </w:tc>
      </w:tr>
      <w:tr w:rsidR="00FF74BF" w:rsidRPr="003D777F" w14:paraId="13401537"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1C07427A" w14:textId="57F90CC0"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64</w:t>
            </w:r>
          </w:p>
        </w:tc>
        <w:tc>
          <w:tcPr>
            <w:tcW w:w="4520" w:type="dxa"/>
            <w:vMerge w:val="restart"/>
            <w:tcBorders>
              <w:top w:val="single" w:sz="4" w:space="0" w:color="auto"/>
              <w:left w:val="nil"/>
              <w:right w:val="single" w:sz="4" w:space="0" w:color="auto"/>
            </w:tcBorders>
            <w:shd w:val="clear" w:color="auto" w:fill="auto"/>
            <w:vAlign w:val="center"/>
          </w:tcPr>
          <w:p w14:paraId="5D8E0C33" w14:textId="3A8108FA"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запрещается оборот в качестве гражданского оружия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2D76DE1D" w14:textId="457EFEC5" w:rsidR="00FF74BF" w:rsidRPr="003D777F" w:rsidRDefault="00FF74BF"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Огнестрельного оружия, которое имеет камуфлированную раскраску</w:t>
            </w:r>
          </w:p>
        </w:tc>
      </w:tr>
      <w:tr w:rsidR="00FF74BF" w:rsidRPr="003D777F" w14:paraId="3654C7BD"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5E2F32D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3BF699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1433BEB" w14:textId="2E96047A" w:rsidR="00FF74BF" w:rsidRPr="003D777F" w:rsidRDefault="00FF74BF" w:rsidP="00487802">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Огнестрельного оружия, содержащего комплектующие детали либо элементы, по виду сходные с комплектующими деталями либо элементами боевого оружия</w:t>
            </w:r>
          </w:p>
        </w:tc>
      </w:tr>
      <w:tr w:rsidR="00FF74BF" w:rsidRPr="003D777F" w14:paraId="67291D4C"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55B398F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600CF0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812B3A1" w14:textId="089E8031" w:rsidR="00FF74BF" w:rsidRPr="003D777F" w:rsidRDefault="00FF74BF" w:rsidP="00487802">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Огнестрельного оружия, которое имеет форму, имитирующую другие предметы</w:t>
            </w:r>
          </w:p>
        </w:tc>
      </w:tr>
      <w:tr w:rsidR="00FF74BF" w:rsidRPr="003D777F" w14:paraId="331FF466"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35E6825B" w14:textId="79E4E3E6"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65</w:t>
            </w:r>
          </w:p>
        </w:tc>
        <w:tc>
          <w:tcPr>
            <w:tcW w:w="4520" w:type="dxa"/>
            <w:vMerge w:val="restart"/>
            <w:tcBorders>
              <w:top w:val="single" w:sz="4" w:space="0" w:color="auto"/>
              <w:left w:val="nil"/>
              <w:right w:val="single" w:sz="4" w:space="0" w:color="auto"/>
            </w:tcBorders>
            <w:shd w:val="clear" w:color="auto" w:fill="auto"/>
            <w:vAlign w:val="center"/>
          </w:tcPr>
          <w:p w14:paraId="6723BF23" w14:textId="68B832CD" w:rsidR="00FF74BF" w:rsidRPr="003D777F" w:rsidRDefault="00FF74BF"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запрещается установка на гражданском оружии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61689900" w14:textId="015FE5B3" w:rsidR="00FF74BF" w:rsidRPr="003D777F" w:rsidRDefault="00FF74BF"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Коллиматорных прицелов и лазерных целеуказателей, а также их продажа при отсутствии соответствующей лицензии на торговлю оружием</w:t>
            </w:r>
          </w:p>
        </w:tc>
      </w:tr>
      <w:tr w:rsidR="00FF74BF" w:rsidRPr="003D777F" w14:paraId="2A25D309"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362E0CB3"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FA9FB3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717D5DB" w14:textId="3ED4BAFA" w:rsidR="00FF74BF" w:rsidRPr="003D777F" w:rsidRDefault="00FF74BF"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Приспособлений для бесшумной стрельбы и прицелов (прицельных комплексов) ночного видения, в том числе прицелов для охоты, порядок использования которых устанавливается Правительством Российской Федерации, а также их продажа</w:t>
            </w:r>
          </w:p>
        </w:tc>
      </w:tr>
      <w:tr w:rsidR="00FF74BF" w:rsidRPr="003D777F" w14:paraId="0092CD99"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1A0FC0B4"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960794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51A7CDA" w14:textId="1DD7B61A" w:rsidR="00FF74BF" w:rsidRPr="003D777F" w:rsidRDefault="00FF74BF"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Приспособлений для бесшумной стрельбы и прицелов (прицельных комплексов) ночного видения, за исключением прицелов для охоты, порядок использования которых устанавливается Правительством Российской Федерации, а также их продажа</w:t>
            </w:r>
          </w:p>
        </w:tc>
      </w:tr>
      <w:tr w:rsidR="00FF74BF" w:rsidRPr="003D777F" w14:paraId="726C9C52"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3A71A62B" w14:textId="44795346"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66</w:t>
            </w:r>
          </w:p>
        </w:tc>
        <w:tc>
          <w:tcPr>
            <w:tcW w:w="4520" w:type="dxa"/>
            <w:vMerge w:val="restart"/>
            <w:tcBorders>
              <w:top w:val="single" w:sz="4" w:space="0" w:color="auto"/>
              <w:left w:val="nil"/>
              <w:right w:val="single" w:sz="4" w:space="0" w:color="auto"/>
            </w:tcBorders>
            <w:shd w:val="clear" w:color="auto" w:fill="auto"/>
            <w:vAlign w:val="center"/>
          </w:tcPr>
          <w:p w14:paraId="350099FC" w14:textId="25F81419" w:rsidR="00FF74BF" w:rsidRPr="003D777F" w:rsidRDefault="00FF74BF"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запрещается оборот в качестве гражданского оружия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32034A2" w14:textId="00335F3E" w:rsidR="00FF74BF" w:rsidRPr="003D777F" w:rsidRDefault="00FF74BF"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Патронов с пулями, или пуль, или метаемых снарядов к метательному стрелковому оружию бронебойного, зажигательного, разрывного или трассирующего действия, а также патронов с дробовыми снарядами для газовых пистолетов и револьверов</w:t>
            </w:r>
          </w:p>
        </w:tc>
      </w:tr>
      <w:tr w:rsidR="00FF74BF" w:rsidRPr="003D777F" w14:paraId="086508EC"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6584A567"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CCA5B87"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A260E3A" w14:textId="24E42C1B" w:rsidR="00FF74BF" w:rsidRPr="003D777F" w:rsidRDefault="00FF74BF"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Патронов с пулями, или пуль, или метаемых снарядов к метательному стрелковому оружию бронебойного, зажигательного, разрывного или трассирующего действия, кроме используемых для охоты, а также патронов с дробовыми снарядами для газовых пистолетов и револьверов</w:t>
            </w:r>
          </w:p>
        </w:tc>
      </w:tr>
      <w:tr w:rsidR="00FF74BF" w:rsidRPr="003D777F" w14:paraId="653BC5F7"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65A41D04"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3FA09E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A5BC362" w14:textId="014A2CD7" w:rsidR="00FF74BF" w:rsidRPr="003D777F" w:rsidRDefault="00FF74BF"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Патронов светозвукового и травматического действия, а также патронов с дробовыми снарядами для охотничьего оружия</w:t>
            </w:r>
          </w:p>
        </w:tc>
      </w:tr>
      <w:tr w:rsidR="00FF74BF" w:rsidRPr="003D777F" w14:paraId="612D2511"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0151F92" w14:textId="7D94960C"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67</w:t>
            </w:r>
          </w:p>
        </w:tc>
        <w:tc>
          <w:tcPr>
            <w:tcW w:w="4520" w:type="dxa"/>
            <w:vMerge w:val="restart"/>
            <w:tcBorders>
              <w:top w:val="single" w:sz="4" w:space="0" w:color="auto"/>
              <w:left w:val="nil"/>
              <w:right w:val="single" w:sz="4" w:space="0" w:color="auto"/>
            </w:tcBorders>
            <w:shd w:val="clear" w:color="auto" w:fill="auto"/>
            <w:vAlign w:val="center"/>
          </w:tcPr>
          <w:p w14:paraId="5568F317" w14:textId="1D5A081E" w:rsidR="00FF74BF" w:rsidRPr="003D777F" w:rsidRDefault="00FF74BF"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запрещается оборот в качестве гражданского оружия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3642907F" w14:textId="649CE1CB" w:rsidR="00FF74BF" w:rsidRPr="003D777F" w:rsidRDefault="00FF74BF"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 xml:space="preserve">Газового оружия, снаряженного нервнопаралитическими, отравляющими, а также другими веществами, не разрешенными к применению федеральным органом исполнительной власти, осуществляющим функции по выработке </w:t>
            </w:r>
            <w:r w:rsidRPr="006A64B7">
              <w:rPr>
                <w:rFonts w:ascii="Times New Roman" w:hAnsi="Times New Roman" w:cs="Times New Roman"/>
                <w:sz w:val="20"/>
                <w:szCs w:val="20"/>
              </w:rPr>
              <w:lastRenderedPageBreak/>
              <w:t>государственной политики и нормативно-правовому регулированию в сфере здравоохранения</w:t>
            </w:r>
          </w:p>
        </w:tc>
      </w:tr>
      <w:tr w:rsidR="00FF74BF" w:rsidRPr="003D777F" w14:paraId="7F00AE6B"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6D0960B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BD0ECE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91C52D3" w14:textId="340D9BB4" w:rsidR="00FF74BF" w:rsidRPr="003D777F" w:rsidRDefault="00FF74BF"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Газового оружия, снаряженного слезоточивыми или раздражающими веществами,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tc>
      </w:tr>
      <w:tr w:rsidR="00FF74BF" w:rsidRPr="003D777F" w14:paraId="050FB446"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5214D41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41A925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A6BD3DE" w14:textId="1AF476A5" w:rsidR="00FF74BF" w:rsidRPr="003D777F" w:rsidRDefault="00FF74BF"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Газовых пистолетов и револьверов с емкостью магазина (барабана) более 8 патронов</w:t>
            </w:r>
          </w:p>
        </w:tc>
      </w:tr>
      <w:tr w:rsidR="00FF74BF" w:rsidRPr="003D777F" w14:paraId="4929AE86"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3D8B1555" w14:textId="5C039C41"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68</w:t>
            </w:r>
          </w:p>
        </w:tc>
        <w:tc>
          <w:tcPr>
            <w:tcW w:w="4520" w:type="dxa"/>
            <w:vMerge w:val="restart"/>
            <w:tcBorders>
              <w:top w:val="single" w:sz="4" w:space="0" w:color="auto"/>
              <w:left w:val="nil"/>
              <w:right w:val="single" w:sz="4" w:space="0" w:color="auto"/>
            </w:tcBorders>
            <w:shd w:val="clear" w:color="auto" w:fill="auto"/>
            <w:vAlign w:val="center"/>
          </w:tcPr>
          <w:p w14:paraId="1BBE3074" w14:textId="40E17F26" w:rsidR="00FF74BF" w:rsidRPr="003D777F" w:rsidRDefault="00FF74BF" w:rsidP="000E7FB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запрещается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6A558C0F" w14:textId="2125F909" w:rsidR="00FF74BF" w:rsidRPr="003D777F" w:rsidRDefault="00FF74BF" w:rsidP="000E7FB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Продажа или передача патронов к гражданскому оружию лицам, не владеющим на законном основании таким гражданским оружием, за исключением передачи патронов лицам, участвующим в совместной охоте с владельцем оружия и патронов</w:t>
            </w:r>
          </w:p>
        </w:tc>
      </w:tr>
      <w:tr w:rsidR="00FF74BF" w:rsidRPr="003D777F" w14:paraId="1A75B3A6"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334E9FA9"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A4FECD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73EA54B" w14:textId="1719094F" w:rsidR="00FF74BF" w:rsidRPr="003D777F" w:rsidRDefault="00FF74BF" w:rsidP="000E7FB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Продажа или передача патронов к гражданскому оружию лицам, не владеющим на законном основании таким гражданским оружием, за исключением передачи патронов лицам, занимающимся в спортивных организациях видами спорта, связанными с использованием огнестрельного оружия, или проходящим стрелковую подготовку в образовательных организациях</w:t>
            </w:r>
          </w:p>
        </w:tc>
      </w:tr>
      <w:tr w:rsidR="00FF74BF" w:rsidRPr="003D777F" w14:paraId="7259FC4B"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02A8A1E8"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A57F4F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B5E27C3" w14:textId="166AFE3B" w:rsidR="00FF74BF" w:rsidRPr="003D777F" w:rsidRDefault="00FF74BF" w:rsidP="000E7FB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Продажа или передача патронов к гражданскому оружию лицам, не владеющим на законном основании таким гражданским оружием, за исключением случаев передачи патронов лицам, являющимся членами семьи и проживающим совместно с владельцем оружия и патронов</w:t>
            </w:r>
          </w:p>
        </w:tc>
      </w:tr>
      <w:tr w:rsidR="00FF74BF" w:rsidRPr="003D777F" w14:paraId="04D78E16"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41789E7E" w14:textId="744BD128"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69</w:t>
            </w:r>
          </w:p>
        </w:tc>
        <w:tc>
          <w:tcPr>
            <w:tcW w:w="4520" w:type="dxa"/>
            <w:vMerge w:val="restart"/>
            <w:tcBorders>
              <w:top w:val="single" w:sz="4" w:space="0" w:color="auto"/>
              <w:left w:val="nil"/>
              <w:right w:val="single" w:sz="4" w:space="0" w:color="auto"/>
            </w:tcBorders>
            <w:shd w:val="clear" w:color="auto" w:fill="auto"/>
            <w:vAlign w:val="center"/>
          </w:tcPr>
          <w:p w14:paraId="4B651C98" w14:textId="5FBCD6B4" w:rsidR="00FF74BF" w:rsidRPr="003D777F" w:rsidRDefault="00FF74BF" w:rsidP="00874DD7">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не запрещается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106BE60" w14:textId="0443D58E" w:rsidR="00FF74BF" w:rsidRPr="003D777F" w:rsidRDefault="00FF74BF" w:rsidP="00874DD7">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имеющим разрешения на хранение и ношение такого оружия</w:t>
            </w:r>
          </w:p>
        </w:tc>
      </w:tr>
      <w:tr w:rsidR="00FF74BF" w:rsidRPr="003D777F" w14:paraId="09550FAC"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D7898A6"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684DAF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1D20F14" w14:textId="347033A3" w:rsidR="00FF74BF" w:rsidRPr="003D777F" w:rsidRDefault="00FF74BF" w:rsidP="00874DD7">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не имеющим разрешения на хранение и ношение такого оружия, но участвующим в совместной охоте с лицами, имеющими соответствующие разрешения</w:t>
            </w:r>
          </w:p>
        </w:tc>
      </w:tr>
      <w:tr w:rsidR="00FF74BF" w:rsidRPr="003D777F" w14:paraId="258AB591"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4BE722D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7D3192EF"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1DED76D" w14:textId="4D751E68" w:rsidR="00FF74BF" w:rsidRPr="003D777F" w:rsidRDefault="00FF74BF" w:rsidP="00874DD7">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не имеющим разрешения на хранение и ношение такого оружия, но проживающим совместно с лицами, имеющими соответствующие разрешения</w:t>
            </w:r>
          </w:p>
        </w:tc>
      </w:tr>
      <w:tr w:rsidR="00FF74BF" w:rsidRPr="003D777F" w14:paraId="34AA06A5"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4E28241A" w14:textId="299D5AA3"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70</w:t>
            </w:r>
          </w:p>
        </w:tc>
        <w:tc>
          <w:tcPr>
            <w:tcW w:w="4520" w:type="dxa"/>
            <w:vMerge w:val="restart"/>
            <w:tcBorders>
              <w:top w:val="single" w:sz="4" w:space="0" w:color="auto"/>
              <w:left w:val="nil"/>
              <w:right w:val="single" w:sz="4" w:space="0" w:color="auto"/>
            </w:tcBorders>
            <w:shd w:val="clear" w:color="auto" w:fill="auto"/>
            <w:vAlign w:val="center"/>
          </w:tcPr>
          <w:p w14:paraId="74FDE02B" w14:textId="67A073DC" w:rsidR="00FF74BF" w:rsidRPr="003D777F" w:rsidRDefault="00FF74BF" w:rsidP="00874DD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 имеют</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A8DD2F2" w14:textId="5A3C1E29" w:rsidR="00FF74BF" w:rsidRPr="003D777F" w:rsidRDefault="00FF74BF" w:rsidP="00874DD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Граждане Российской Федерации, достигшие возраста 21 года (возможность более раннего приобретения допускается законом только для отдельных категорий граждан)</w:t>
            </w:r>
          </w:p>
        </w:tc>
      </w:tr>
      <w:tr w:rsidR="00FF74BF" w:rsidRPr="003D777F" w14:paraId="5F81E9FF"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67AAC02"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B256D8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5E75048" w14:textId="687977D7" w:rsidR="00FF74BF" w:rsidRPr="003D777F" w:rsidRDefault="00FF74BF" w:rsidP="00874DD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Все граждане Российской Федерации, достигшие возраста 20 лет</w:t>
            </w:r>
          </w:p>
        </w:tc>
      </w:tr>
      <w:tr w:rsidR="00FF74BF" w:rsidRPr="003D777F" w14:paraId="41076C9C"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1805156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613DBD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2E516B4" w14:textId="080E7709" w:rsidR="00FF74BF" w:rsidRPr="003D777F" w:rsidRDefault="00FF74BF" w:rsidP="00874DD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Все граждане Российской Федерации, достигшие возраста 18 лет</w:t>
            </w:r>
          </w:p>
        </w:tc>
      </w:tr>
      <w:tr w:rsidR="00FF74BF" w:rsidRPr="003D777F" w14:paraId="0B5F4CB6"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5B1E63D" w14:textId="641A30A0"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71</w:t>
            </w:r>
          </w:p>
        </w:tc>
        <w:tc>
          <w:tcPr>
            <w:tcW w:w="4520" w:type="dxa"/>
            <w:vMerge w:val="restart"/>
            <w:tcBorders>
              <w:top w:val="single" w:sz="4" w:space="0" w:color="auto"/>
              <w:left w:val="nil"/>
              <w:right w:val="single" w:sz="4" w:space="0" w:color="auto"/>
            </w:tcBorders>
            <w:shd w:val="clear" w:color="auto" w:fill="auto"/>
            <w:vAlign w:val="center"/>
          </w:tcPr>
          <w:p w14:paraId="24DA99B7" w14:textId="0631864E" w:rsidR="00FF74BF" w:rsidRPr="003D777F" w:rsidRDefault="00FF74BF"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 xml:space="preserve">В соответствии с положениями Федерального закона «Об оружии», гражданам Российской </w:t>
            </w:r>
            <w:r w:rsidRPr="00BC0B44">
              <w:rPr>
                <w:rFonts w:ascii="Times New Roman" w:hAnsi="Times New Roman" w:cs="Times New Roman"/>
                <w:sz w:val="20"/>
                <w:szCs w:val="20"/>
              </w:rPr>
              <w:lastRenderedPageBreak/>
              <w:t>Федерации, получившим лицензию на приобретение гражданского огнестрельного длинноствольного оружия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147B601" w14:textId="2D5CE386" w:rsidR="00FF74BF" w:rsidRPr="003D777F" w:rsidRDefault="00FF74BF"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lastRenderedPageBreak/>
              <w:t xml:space="preserve">До истечения первого года владения таким оружием не разрешается приобретать в целях самообороны или </w:t>
            </w:r>
            <w:r w:rsidRPr="00BC0B44">
              <w:rPr>
                <w:rFonts w:ascii="Times New Roman" w:hAnsi="Times New Roman" w:cs="Times New Roman"/>
                <w:sz w:val="20"/>
                <w:szCs w:val="20"/>
              </w:rPr>
              <w:lastRenderedPageBreak/>
              <w:t>охоты огнестрельное гладкоствольное длинноствольное оружие, имеющее более двух стволов или магазин (барабан)</w:t>
            </w:r>
          </w:p>
        </w:tc>
      </w:tr>
      <w:tr w:rsidR="00FF74BF" w:rsidRPr="003D777F" w14:paraId="766B7E81"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55959731"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6D61FBF"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F8CC046" w14:textId="595533EB" w:rsidR="00FF74BF" w:rsidRPr="003D777F" w:rsidRDefault="00FF74BF"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До истечения первых двух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p>
        </w:tc>
      </w:tr>
      <w:tr w:rsidR="00FF74BF" w:rsidRPr="003D777F" w14:paraId="18C93EE9"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6D846B0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C0BE449"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F418316" w14:textId="6C32855E" w:rsidR="00FF74BF" w:rsidRPr="003D777F" w:rsidRDefault="00FF74BF"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До истечения первых трех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r>
              <w:rPr>
                <w:rFonts w:ascii="Times New Roman" w:hAnsi="Times New Roman" w:cs="Times New Roman"/>
                <w:sz w:val="20"/>
                <w:szCs w:val="20"/>
              </w:rPr>
              <w:t>)</w:t>
            </w:r>
          </w:p>
        </w:tc>
      </w:tr>
      <w:tr w:rsidR="00FF74BF" w:rsidRPr="003D777F" w14:paraId="2401AB65"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19C7850B" w14:textId="302B86A4"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72</w:t>
            </w:r>
          </w:p>
        </w:tc>
        <w:tc>
          <w:tcPr>
            <w:tcW w:w="4520" w:type="dxa"/>
            <w:vMerge w:val="restart"/>
            <w:tcBorders>
              <w:top w:val="single" w:sz="4" w:space="0" w:color="auto"/>
              <w:left w:val="nil"/>
              <w:right w:val="single" w:sz="4" w:space="0" w:color="auto"/>
            </w:tcBorders>
            <w:shd w:val="clear" w:color="auto" w:fill="auto"/>
            <w:vAlign w:val="center"/>
          </w:tcPr>
          <w:p w14:paraId="1647A5D4" w14:textId="6532956D" w:rsidR="00FF74BF" w:rsidRPr="003D777F" w:rsidRDefault="00FF74BF"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право на приобретение газового оружия, спортивного оружия, охотничьего огнестрельного гладкоствольного длинноствольного оружия и охотничьего огнестрельного длинноствольного оружия с нарезным стволом для занятий спортом,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имеют</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5B17DA5" w14:textId="24EA0BBD" w:rsidR="00FF74BF" w:rsidRPr="003D777F" w:rsidRDefault="00FF74BF"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Только граждане Российской Федерации, достигшие возраста 21 года</w:t>
            </w:r>
          </w:p>
        </w:tc>
      </w:tr>
      <w:tr w:rsidR="00FF74BF" w:rsidRPr="003D777F" w14:paraId="1F02F1C8"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60B5A863"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3409D507"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83E3911" w14:textId="1E7C80D8" w:rsidR="00FF74BF" w:rsidRPr="003D777F" w:rsidRDefault="00FF74BF"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Только граждане Российской Федерации, достигшие возраста 20 лет</w:t>
            </w:r>
          </w:p>
        </w:tc>
      </w:tr>
      <w:tr w:rsidR="00FF74BF" w:rsidRPr="003D777F" w14:paraId="735EAA3E"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3DE112E2"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7E9E4CB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43C0F85" w14:textId="6F2C462B" w:rsidR="00FF74BF" w:rsidRPr="00BC0B44" w:rsidRDefault="00FF74BF" w:rsidP="00565776">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Граждане Российской Федерации, достигшие возраста 18 лет</w:t>
            </w:r>
          </w:p>
          <w:p w14:paraId="19F2799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F74BF" w:rsidRPr="003D777F" w14:paraId="21C5075C"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4E7D32B4" w14:textId="135FD103"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73</w:t>
            </w:r>
          </w:p>
        </w:tc>
        <w:tc>
          <w:tcPr>
            <w:tcW w:w="4520" w:type="dxa"/>
            <w:vMerge w:val="restart"/>
            <w:tcBorders>
              <w:top w:val="single" w:sz="4" w:space="0" w:color="auto"/>
              <w:left w:val="nil"/>
              <w:right w:val="single" w:sz="4" w:space="0" w:color="auto"/>
            </w:tcBorders>
            <w:shd w:val="clear" w:color="auto" w:fill="auto"/>
            <w:vAlign w:val="center"/>
          </w:tcPr>
          <w:p w14:paraId="340EF7E9" w14:textId="4EBB2535" w:rsidR="00FF74BF" w:rsidRPr="003D777F" w:rsidRDefault="00FF74BF"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гладкоствольное огнестрельное оружие определяется как</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3D497B4A" w14:textId="5F8004C7" w:rsidR="00FF74BF" w:rsidRPr="003D777F" w:rsidRDefault="00FF74BF"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Огнестрельное оружие, канал ствола которого имеет круглое сечение, цилиндрическую или коническую форму и гладкую (ровную) внутреннюю поверхность с длиной нарезной части не более 140 мм</w:t>
            </w:r>
          </w:p>
        </w:tc>
      </w:tr>
      <w:tr w:rsidR="00FF74BF" w:rsidRPr="003D777F" w14:paraId="2956B169"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25329259"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0251DB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AF12CCD" w14:textId="7B629188" w:rsidR="00FF74BF" w:rsidRPr="003D777F" w:rsidRDefault="00FF74BF"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Огнестрельное оружие, канал ствола которого имеет круглое сечение, цилиндрическую или коническую форму и гладкую (ровную) внутреннюю поверхность на всем его протяжении</w:t>
            </w:r>
          </w:p>
        </w:tc>
      </w:tr>
      <w:tr w:rsidR="00FF74BF" w:rsidRPr="003D777F" w14:paraId="71600DE3"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0676941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E1CF15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763FB37" w14:textId="474F4816" w:rsidR="00FF74BF" w:rsidRPr="003D777F" w:rsidRDefault="00FF74BF"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Огнестрельное оружие, канал ствола которого имеет круглое сечение, цилиндрическую или коническую форму и гладкую (ровную) внутреннюю поверхность (с длиной нарезной части не более 140 мм - только для охотничьего огнестрельного гладкоствольного длинноствольного оружия)</w:t>
            </w:r>
          </w:p>
        </w:tc>
      </w:tr>
      <w:tr w:rsidR="00FF74BF" w:rsidRPr="003D777F" w14:paraId="2EEBAAAE"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19BF247A" w14:textId="298D6FB6"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74</w:t>
            </w:r>
          </w:p>
        </w:tc>
        <w:tc>
          <w:tcPr>
            <w:tcW w:w="4520" w:type="dxa"/>
            <w:vMerge w:val="restart"/>
            <w:tcBorders>
              <w:top w:val="single" w:sz="4" w:space="0" w:color="auto"/>
              <w:left w:val="nil"/>
              <w:right w:val="single" w:sz="4" w:space="0" w:color="auto"/>
            </w:tcBorders>
            <w:shd w:val="clear" w:color="auto" w:fill="auto"/>
            <w:vAlign w:val="center"/>
          </w:tcPr>
          <w:p w14:paraId="54E72D64" w14:textId="63AEF811" w:rsidR="00FF74BF" w:rsidRPr="003D777F" w:rsidRDefault="00FF74BF"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переделка оружия - замена или изменение формы и (или) размеров основных частей огнестрельного оружия либо деталей ударного и спускового механизмов оружия, замена или изменение частей списанного оружия, пневматического оружия, сигнального оружия, газового оружия или метательного стрелкового оружия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3C543B3" w14:textId="48C3F570" w:rsidR="00FF74BF" w:rsidRPr="003D777F" w:rsidRDefault="00FF74BF"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Которые повлекли изменение технических характеристик оружия, учитываемых при сертификации оружия (обязательном подтверждении соответствия); при этом факт уничтожения или изменения маркировочных обозначений, номера и (или) клейма оружия понятием о переделке оружия не охватывается</w:t>
            </w:r>
          </w:p>
        </w:tc>
      </w:tr>
      <w:tr w:rsidR="00FF74BF" w:rsidRPr="003D777F" w14:paraId="1584EDB7"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2ED5FB2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211446F"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B7B4FC8" w14:textId="451915FA" w:rsidR="00FF74BF" w:rsidRPr="003D777F" w:rsidRDefault="00FF74BF"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Которые повлекли уничтожение или изменение маркировочных обозначений, номера и (или) клейма оружия; при этом факт изменения технических характеристик оружия, учитываемых при сертификации оружия (обязательном подтверждении соответствия) понятием о переделке оружия не охватывается</w:t>
            </w:r>
          </w:p>
        </w:tc>
      </w:tr>
      <w:tr w:rsidR="00FF74BF" w:rsidRPr="003D777F" w14:paraId="163C34A6"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21D29B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3D6785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5D3B583" w14:textId="47511544" w:rsidR="00FF74BF" w:rsidRPr="003D777F" w:rsidRDefault="00FF74BF"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Которые повлекли изменение технических характеристик оружия, учитываемых при сертификации оружия (обязательном подтверждении соответствия), уничтожение или изменение маркировочных обозначений, номера и (или) клейма оружия</w:t>
            </w:r>
          </w:p>
        </w:tc>
      </w:tr>
      <w:tr w:rsidR="00FF74BF" w:rsidRPr="003D777F" w14:paraId="5738B643"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6F2E8B31" w14:textId="2E4DE53D"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75</w:t>
            </w:r>
          </w:p>
        </w:tc>
        <w:tc>
          <w:tcPr>
            <w:tcW w:w="4520" w:type="dxa"/>
            <w:vMerge w:val="restart"/>
            <w:tcBorders>
              <w:top w:val="single" w:sz="4" w:space="0" w:color="auto"/>
              <w:left w:val="nil"/>
              <w:right w:val="single" w:sz="4" w:space="0" w:color="auto"/>
            </w:tcBorders>
            <w:shd w:val="clear" w:color="auto" w:fill="auto"/>
            <w:vAlign w:val="center"/>
          </w:tcPr>
          <w:p w14:paraId="679EBDB5" w14:textId="60C63550" w:rsidR="00FF74BF" w:rsidRPr="003D777F" w:rsidRDefault="00FF74BF"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 xml:space="preserve">В соответствии с положениями Федерального закона «Об оружии», собственник списанного оружия обязан уведомить федеральный орган </w:t>
            </w:r>
            <w:r w:rsidRPr="00BC0B44">
              <w:rPr>
                <w:rFonts w:ascii="Times New Roman" w:hAnsi="Times New Roman" w:cs="Times New Roman"/>
                <w:sz w:val="20"/>
                <w:szCs w:val="20"/>
              </w:rPr>
              <w:lastRenderedPageBreak/>
              <w:t>исполнительной власти, уполномоченный в сфере оборота оружия, или его территориальный орган</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FE0C0B7" w14:textId="54FC700A" w:rsidR="00FF74BF" w:rsidRPr="003D777F" w:rsidRDefault="00FF74BF"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lastRenderedPageBreak/>
              <w:t>В течение десяти дней со дня приобретения этого оружия для его регистрации</w:t>
            </w:r>
          </w:p>
        </w:tc>
      </w:tr>
      <w:tr w:rsidR="00FF74BF" w:rsidRPr="003D777F" w14:paraId="4F974092"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76D6BE68"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75387A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A88E744" w14:textId="2D3EAE65" w:rsidR="00FF74BF" w:rsidRPr="003D777F" w:rsidRDefault="00FF74BF"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двухнедельный срок со дня приобретения этого оружия для его регистрации</w:t>
            </w:r>
          </w:p>
        </w:tc>
      </w:tr>
      <w:tr w:rsidR="00FF74BF" w:rsidRPr="003D777F" w14:paraId="62F0EE59"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36D99161"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3AAF94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12AC840" w14:textId="1697EB8F" w:rsidR="00FF74BF" w:rsidRPr="003D777F" w:rsidRDefault="00FF74BF"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 xml:space="preserve">В </w:t>
            </w:r>
            <w:r w:rsidR="00E601C9" w:rsidRPr="00E601C9">
              <w:rPr>
                <w:rFonts w:ascii="Times New Roman" w:hAnsi="Times New Roman" w:cs="Times New Roman"/>
                <w:sz w:val="20"/>
                <w:szCs w:val="20"/>
              </w:rPr>
              <w:t xml:space="preserve">месячный </w:t>
            </w:r>
            <w:bookmarkStart w:id="0" w:name="_GoBack"/>
            <w:bookmarkEnd w:id="0"/>
            <w:r w:rsidRPr="00BC0B44">
              <w:rPr>
                <w:rFonts w:ascii="Times New Roman" w:hAnsi="Times New Roman" w:cs="Times New Roman"/>
                <w:sz w:val="20"/>
                <w:szCs w:val="20"/>
              </w:rPr>
              <w:t>срок со дня приобретения этого оружия для его регистрации</w:t>
            </w:r>
          </w:p>
        </w:tc>
      </w:tr>
      <w:tr w:rsidR="00FF74BF" w:rsidRPr="003D777F" w14:paraId="7E572547"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62C6BD17" w14:textId="2D4E5A75"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76</w:t>
            </w:r>
          </w:p>
        </w:tc>
        <w:tc>
          <w:tcPr>
            <w:tcW w:w="4520" w:type="dxa"/>
            <w:vMerge w:val="restart"/>
            <w:tcBorders>
              <w:top w:val="single" w:sz="4" w:space="0" w:color="auto"/>
              <w:left w:val="nil"/>
              <w:right w:val="single" w:sz="4" w:space="0" w:color="auto"/>
            </w:tcBorders>
            <w:shd w:val="clear" w:color="auto" w:fill="auto"/>
            <w:vAlign w:val="center"/>
          </w:tcPr>
          <w:p w14:paraId="7D5100F4" w14:textId="0C4F6153" w:rsidR="00FF74BF" w:rsidRPr="003D777F" w:rsidRDefault="00FF74BF"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лицензия на приобретение оружия не выдается гражданам Российской Федерации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279E9C89" w14:textId="1BFE00A1" w:rsidR="00FF74BF" w:rsidRPr="003D777F" w:rsidRDefault="00FF74BF"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Два и более раза осужденным за совершение преступления</w:t>
            </w:r>
          </w:p>
        </w:tc>
      </w:tr>
      <w:tr w:rsidR="00FF74BF" w:rsidRPr="003D777F" w14:paraId="09D3714B"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76537C7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7BDBA35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4166260" w14:textId="3FC58BE3" w:rsidR="00FF74BF" w:rsidRPr="003D777F" w:rsidRDefault="00FF74BF"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Хотя бы один раз осужденным за совершение любого преступления</w:t>
            </w:r>
          </w:p>
        </w:tc>
      </w:tr>
      <w:tr w:rsidR="00FF74BF" w:rsidRPr="003D777F" w14:paraId="1D140E45"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DE9E221"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094D1E7"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8452A16" w14:textId="129C5329" w:rsidR="00FF74BF" w:rsidRPr="003D777F" w:rsidRDefault="00FF74BF"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Когда-либо ранее находившимся под следствием по уголовному делу (независимо от результата рассмотрения дела)</w:t>
            </w:r>
          </w:p>
        </w:tc>
      </w:tr>
      <w:tr w:rsidR="00FF74BF" w:rsidRPr="003D777F" w14:paraId="4A5B381C"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0A5D410" w14:textId="7BC35E8E"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77</w:t>
            </w:r>
          </w:p>
        </w:tc>
        <w:tc>
          <w:tcPr>
            <w:tcW w:w="4520" w:type="dxa"/>
            <w:vMerge w:val="restart"/>
            <w:tcBorders>
              <w:top w:val="single" w:sz="4" w:space="0" w:color="auto"/>
              <w:left w:val="nil"/>
              <w:right w:val="single" w:sz="4" w:space="0" w:color="auto"/>
            </w:tcBorders>
            <w:shd w:val="clear" w:color="auto" w:fill="auto"/>
            <w:vAlign w:val="center"/>
          </w:tcPr>
          <w:p w14:paraId="04C54A66" w14:textId="7E625B3E" w:rsidR="00FF74BF" w:rsidRPr="003D777F" w:rsidRDefault="00FF74BF"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лицензия на приобретение оружия не выдается гражданам Российской Федерации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FC3E3B4" w14:textId="27B090E6" w:rsidR="00FF74BF" w:rsidRPr="003D777F" w:rsidRDefault="00FF74BF"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Имеющим неснятую или непогашенную судимость за любое преступление, в том числе совершенное по неосторожности</w:t>
            </w:r>
          </w:p>
        </w:tc>
      </w:tr>
      <w:tr w:rsidR="00FF74BF" w:rsidRPr="003D777F" w14:paraId="49F92672"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CBCF86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893439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495CBF4" w14:textId="5AB1C832" w:rsidR="00FF74BF" w:rsidRPr="003D777F" w:rsidRDefault="00FF74BF"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Имеющим неснятую или непогашенную судимость за умышленное преступление</w:t>
            </w:r>
          </w:p>
        </w:tc>
      </w:tr>
      <w:tr w:rsidR="00FF74BF" w:rsidRPr="003D777F" w14:paraId="0E61FCDC"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7E99EAA3"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71CB5C4F"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1A12E86" w14:textId="45533899" w:rsidR="00FF74BF" w:rsidRPr="003D777F" w:rsidRDefault="00FF74BF"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Когда-либо ранее находившимся под следствием по уголовному делу (независимо от результата рассмотрения дела)</w:t>
            </w:r>
          </w:p>
        </w:tc>
      </w:tr>
      <w:tr w:rsidR="00FF74BF" w:rsidRPr="003D777F" w14:paraId="132FC9B3"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07B37C8" w14:textId="5C4D7A02"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78</w:t>
            </w:r>
          </w:p>
        </w:tc>
        <w:tc>
          <w:tcPr>
            <w:tcW w:w="4520" w:type="dxa"/>
            <w:vMerge w:val="restart"/>
            <w:tcBorders>
              <w:top w:val="single" w:sz="4" w:space="0" w:color="auto"/>
              <w:left w:val="nil"/>
              <w:right w:val="single" w:sz="4" w:space="0" w:color="auto"/>
            </w:tcBorders>
            <w:shd w:val="clear" w:color="auto" w:fill="auto"/>
            <w:vAlign w:val="center"/>
          </w:tcPr>
          <w:p w14:paraId="2217C88D" w14:textId="074C456C" w:rsidR="00FF74BF" w:rsidRPr="003D777F" w:rsidRDefault="00FF74BF"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не запрещена выдача лицензии на приобретение оружия гражданам Российской Федерации, имеющим снятую или погашенную судимость</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5759B59" w14:textId="41599850" w:rsidR="00FF74BF" w:rsidRPr="003D777F" w:rsidRDefault="00FF74BF"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 умышленное преступление, связанное с незаконным оборотом оружия</w:t>
            </w:r>
          </w:p>
        </w:tc>
      </w:tr>
      <w:tr w:rsidR="00FF74BF" w:rsidRPr="003D777F" w14:paraId="5CAF2BBB"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1303C81B"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3207A6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0042C36" w14:textId="3F5A7891" w:rsidR="00FF74BF" w:rsidRPr="003D777F" w:rsidRDefault="00FF74BF"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 умышленное преступление, совершенное с применением насилия в отношении несовершеннолетнего (несовершеннолетней)</w:t>
            </w:r>
          </w:p>
        </w:tc>
      </w:tr>
      <w:tr w:rsidR="00FF74BF" w:rsidRPr="003D777F" w14:paraId="0CD10E7D"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557C2C24"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7B6485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701A3E5" w14:textId="67181752" w:rsidR="00FF74BF" w:rsidRPr="003D777F" w:rsidRDefault="00FF74BF"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 умышленное преступление в сфере компьютерной информации, относящееся к преступлениям небольшой или средней тяжести</w:t>
            </w:r>
          </w:p>
        </w:tc>
      </w:tr>
      <w:tr w:rsidR="00FF74BF" w:rsidRPr="003D777F" w14:paraId="0C196973"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6723BF06" w14:textId="47E45859"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79</w:t>
            </w:r>
          </w:p>
        </w:tc>
        <w:tc>
          <w:tcPr>
            <w:tcW w:w="4520" w:type="dxa"/>
            <w:vMerge w:val="restart"/>
            <w:tcBorders>
              <w:top w:val="single" w:sz="4" w:space="0" w:color="auto"/>
              <w:left w:val="nil"/>
              <w:right w:val="single" w:sz="4" w:space="0" w:color="auto"/>
            </w:tcBorders>
            <w:shd w:val="clear" w:color="auto" w:fill="auto"/>
            <w:vAlign w:val="center"/>
          </w:tcPr>
          <w:p w14:paraId="6164373F" w14:textId="7A693A48" w:rsidR="00FF74BF" w:rsidRPr="003D777F" w:rsidRDefault="00FF74BF"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не запрещена выдача лицензии на приобретение оружия гражданам Российской Федерации, имеющим снятую или погашенную судимость</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CA86592" w14:textId="3458F6E7" w:rsidR="00FF74BF" w:rsidRPr="003D777F" w:rsidRDefault="00FF74BF"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 преступление небольшой или средней тяжести, выразившееся в нарушении правил дорожного движения и эксплуатации транспортных средств</w:t>
            </w:r>
          </w:p>
        </w:tc>
      </w:tr>
      <w:tr w:rsidR="00FF74BF" w:rsidRPr="003D777F" w14:paraId="165DEEC8"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48ACB75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502CCE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77B0E75" w14:textId="31F5D3E0" w:rsidR="00FF74BF" w:rsidRPr="003D777F" w:rsidRDefault="00FF74BF"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tc>
      </w:tr>
      <w:tr w:rsidR="00FF74BF" w:rsidRPr="003D777F" w14:paraId="0698F358"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3D88A5D6"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3E4EE2C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35FA710" w14:textId="3E70A163" w:rsidR="00FF74BF" w:rsidRPr="003D777F" w:rsidRDefault="00FF74BF"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 тяжкое или особо тяжкое преступление, а также за умышленное преступление средней тяжести, совершенное с применением (использованием)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tc>
      </w:tr>
      <w:tr w:rsidR="00FF74BF" w:rsidRPr="003D777F" w14:paraId="260EBF39"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1AC775C" w14:textId="7E4758C1"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80</w:t>
            </w:r>
          </w:p>
        </w:tc>
        <w:tc>
          <w:tcPr>
            <w:tcW w:w="4520" w:type="dxa"/>
            <w:vMerge w:val="restart"/>
            <w:tcBorders>
              <w:top w:val="single" w:sz="4" w:space="0" w:color="auto"/>
              <w:left w:val="nil"/>
              <w:right w:val="single" w:sz="4" w:space="0" w:color="auto"/>
            </w:tcBorders>
            <w:shd w:val="clear" w:color="auto" w:fill="auto"/>
            <w:vAlign w:val="center"/>
          </w:tcPr>
          <w:p w14:paraId="606BF197" w14:textId="7D67C145" w:rsidR="00FF74BF" w:rsidRPr="003D777F" w:rsidRDefault="00FF74BF"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ab/>
              <w:t>В соответствии с положениями Федерального закона «Об оружии», лицензия на приобретение оружия не выдается гражданам Российской Федерации, привлеченным к административной ответственности за совершение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либо передачу управления транспортным средством лицу, находящемуся в состоянии опьянения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282020A6" w14:textId="3434EFA2" w:rsidR="00FF74BF" w:rsidRPr="003D777F" w:rsidRDefault="00FF74BF" w:rsidP="0077143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До истечения одного года со дня окончания срока, в течение которого лицо считается подвергнутым административному наказанию</w:t>
            </w:r>
          </w:p>
        </w:tc>
      </w:tr>
      <w:tr w:rsidR="00FF74BF" w:rsidRPr="003D777F" w14:paraId="2AD0B4CE"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4908EAC1"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7622CE6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054E231" w14:textId="50D35CCE" w:rsidR="00FF74BF" w:rsidRPr="003D777F" w:rsidRDefault="00FF74BF" w:rsidP="0077143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До истечения шести месяцев со дня окончания срока, в течение которого лицо считается подвергнутым административному наказанию</w:t>
            </w:r>
          </w:p>
        </w:tc>
      </w:tr>
      <w:tr w:rsidR="00FF74BF" w:rsidRPr="003D777F" w14:paraId="090AE6BC"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355A4E06"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4700C0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98B40B0" w14:textId="08C14C7A" w:rsidR="00FF74BF" w:rsidRPr="003D777F" w:rsidRDefault="00FF74BF" w:rsidP="0077143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До окончания срока, в течение которого лицо считается подвергнутым административному наказанию</w:t>
            </w:r>
          </w:p>
        </w:tc>
      </w:tr>
      <w:tr w:rsidR="00FF74BF" w:rsidRPr="003D777F" w14:paraId="66AAF193" w14:textId="77777777" w:rsidTr="005C3B52">
        <w:trPr>
          <w:trHeight w:val="58"/>
        </w:trPr>
        <w:tc>
          <w:tcPr>
            <w:tcW w:w="99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93EA4AF" w14:textId="795CEB64" w:rsidR="00FF74BF" w:rsidRPr="003D777F" w:rsidRDefault="00FF74BF" w:rsidP="005924D0">
            <w:pPr>
              <w:tabs>
                <w:tab w:val="left" w:pos="284"/>
              </w:tabs>
              <w:spacing w:after="0" w:line="240" w:lineRule="auto"/>
              <w:jc w:val="center"/>
              <w:rPr>
                <w:rFonts w:ascii="Times New Roman" w:eastAsia="Times New Roman" w:hAnsi="Times New Roman" w:cs="Times New Roman"/>
                <w:b/>
                <w:bCs/>
                <w:color w:val="000000"/>
                <w:sz w:val="20"/>
                <w:szCs w:val="20"/>
                <w:lang w:eastAsia="ru-RU"/>
              </w:rPr>
            </w:pPr>
            <w:r w:rsidRPr="005924D0">
              <w:rPr>
                <w:rFonts w:ascii="Times New Roman" w:hAnsi="Times New Roman" w:cs="Times New Roman"/>
                <w:b/>
                <w:bCs/>
                <w:sz w:val="20"/>
                <w:szCs w:val="20"/>
              </w:rPr>
              <w:t>Огневая подготовка</w:t>
            </w:r>
          </w:p>
        </w:tc>
      </w:tr>
      <w:tr w:rsidR="00FF74BF" w:rsidRPr="003D777F" w14:paraId="26E25B33"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3EFC01C6" w14:textId="5EEAC9CB"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81</w:t>
            </w:r>
          </w:p>
        </w:tc>
        <w:tc>
          <w:tcPr>
            <w:tcW w:w="4520" w:type="dxa"/>
            <w:vMerge w:val="restart"/>
            <w:tcBorders>
              <w:top w:val="single" w:sz="4" w:space="0" w:color="auto"/>
              <w:left w:val="nil"/>
              <w:right w:val="single" w:sz="4" w:space="0" w:color="auto"/>
            </w:tcBorders>
            <w:shd w:val="clear" w:color="auto" w:fill="auto"/>
            <w:vAlign w:val="center"/>
          </w:tcPr>
          <w:p w14:paraId="64DCEC48" w14:textId="42C1A23A" w:rsidR="00FF74BF" w:rsidRPr="003D777F" w:rsidRDefault="00FF74BF" w:rsidP="005924D0">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Линией прицеливания называется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A6180D1" w14:textId="2188E004" w:rsidR="00FF74BF" w:rsidRPr="003D777F" w:rsidRDefault="00FF74BF" w:rsidP="005924D0">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Линия, проходящая от центра ствола в точку прицеливания</w:t>
            </w:r>
          </w:p>
        </w:tc>
      </w:tr>
      <w:tr w:rsidR="00FF74BF" w:rsidRPr="003D777F" w14:paraId="32E3651F"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5310800B"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3B0D03A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D521FD1" w14:textId="4853DBC5" w:rsidR="00FF74BF" w:rsidRPr="003D777F" w:rsidRDefault="00FF74BF" w:rsidP="005924D0">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Прямая линия, проходящая от глаза стрелка через середину прорези прицела (на уровне с ее краями) и вершину мушки в точку прицеливания</w:t>
            </w:r>
          </w:p>
        </w:tc>
      </w:tr>
      <w:tr w:rsidR="00FF74BF" w:rsidRPr="003D777F" w14:paraId="449C390D"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71D0AF18"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DDA1AE9"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3474BC3" w14:textId="5C1B0681" w:rsidR="00FF74BF" w:rsidRPr="003D777F" w:rsidRDefault="00FF74BF" w:rsidP="005924D0">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Линия, описываемая центром тяжести пули в полете</w:t>
            </w:r>
          </w:p>
        </w:tc>
      </w:tr>
      <w:tr w:rsidR="00FF74BF" w:rsidRPr="003D777F" w14:paraId="31232C69"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7248AB54" w14:textId="0586D0D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82</w:t>
            </w:r>
          </w:p>
        </w:tc>
        <w:tc>
          <w:tcPr>
            <w:tcW w:w="4520" w:type="dxa"/>
            <w:vMerge w:val="restart"/>
            <w:tcBorders>
              <w:top w:val="single" w:sz="4" w:space="0" w:color="auto"/>
              <w:left w:val="nil"/>
              <w:right w:val="single" w:sz="4" w:space="0" w:color="auto"/>
            </w:tcBorders>
            <w:shd w:val="clear" w:color="auto" w:fill="auto"/>
            <w:vAlign w:val="center"/>
          </w:tcPr>
          <w:p w14:paraId="68E1B39E" w14:textId="4471C48D" w:rsidR="00FF74BF" w:rsidRPr="003D777F" w:rsidRDefault="00FF74BF"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Траекторией полета пули называется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35B4A936" w14:textId="67BCD93C" w:rsidR="00FF74BF" w:rsidRPr="003D777F" w:rsidRDefault="00FF74BF"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Кривая линия, описываемая центром тяжести пули в полете</w:t>
            </w:r>
          </w:p>
        </w:tc>
      </w:tr>
      <w:tr w:rsidR="00FF74BF" w:rsidRPr="003D777F" w14:paraId="3F69997B"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7EF66638"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DBC719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15DD85D" w14:textId="3F439C2B" w:rsidR="00FF74BF" w:rsidRPr="003D777F" w:rsidRDefault="00FF74BF"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Прямая линия, проходящая от глаза стрелка через середину прорези прицела (на уровне с ее краями) и вершину мушки в точку прицеливания</w:t>
            </w:r>
          </w:p>
        </w:tc>
      </w:tr>
      <w:tr w:rsidR="00FF74BF" w:rsidRPr="003D777F" w14:paraId="54C35B04"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38D53E8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7CDBA0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A65B232" w14:textId="3CF6CD04" w:rsidR="00FF74BF" w:rsidRPr="003D777F" w:rsidRDefault="00FF74BF"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Прямая линия от центра ствола до точки попадания</w:t>
            </w:r>
          </w:p>
        </w:tc>
      </w:tr>
      <w:tr w:rsidR="00FF74BF" w:rsidRPr="003D777F" w14:paraId="6D97FC4F"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61812E4A" w14:textId="14356C7B"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83</w:t>
            </w:r>
          </w:p>
        </w:tc>
        <w:tc>
          <w:tcPr>
            <w:tcW w:w="4520" w:type="dxa"/>
            <w:vMerge w:val="restart"/>
            <w:tcBorders>
              <w:top w:val="single" w:sz="4" w:space="0" w:color="auto"/>
              <w:left w:val="nil"/>
              <w:right w:val="single" w:sz="4" w:space="0" w:color="auto"/>
            </w:tcBorders>
            <w:shd w:val="clear" w:color="auto" w:fill="auto"/>
            <w:vAlign w:val="center"/>
          </w:tcPr>
          <w:p w14:paraId="33D9A958" w14:textId="687D346E" w:rsidR="00FF74BF" w:rsidRPr="003D777F" w:rsidRDefault="00FF74BF"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Прямым выстрелом называется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042745A" w14:textId="37B8DB4C" w:rsidR="00FF74BF" w:rsidRPr="003D777F" w:rsidRDefault="00FF74BF"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Выстрел, при котором траектория полета пули поднимается над линией прицеливания выше цели не более, чем на одной трети своего протяжения</w:t>
            </w:r>
          </w:p>
        </w:tc>
      </w:tr>
      <w:tr w:rsidR="00FF74BF" w:rsidRPr="003D777F" w14:paraId="089DEE92"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65D17A52"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304E810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EB85F81" w14:textId="77F578AE" w:rsidR="00FF74BF" w:rsidRPr="003D777F" w:rsidRDefault="00FF74BF"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Выстрел, при котором ствол оружия и линия плеч стрелка составляют прямой угол</w:t>
            </w:r>
          </w:p>
        </w:tc>
      </w:tr>
      <w:tr w:rsidR="00FF74BF" w:rsidRPr="003D777F" w14:paraId="3A64C1AD"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0A49424"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4D3DF4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F28809A" w14:textId="44267D91"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Выстрел, при котором траектория полета пули не поднимается над линией прицеливания выше цели на всем своем протяжении</w:t>
            </w:r>
          </w:p>
        </w:tc>
      </w:tr>
      <w:tr w:rsidR="00FF74BF" w:rsidRPr="003D777F" w14:paraId="7BC8C760"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0A3F695C" w14:textId="19AFCA09"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84</w:t>
            </w:r>
          </w:p>
        </w:tc>
        <w:tc>
          <w:tcPr>
            <w:tcW w:w="4520" w:type="dxa"/>
            <w:vMerge w:val="restart"/>
            <w:tcBorders>
              <w:top w:val="single" w:sz="4" w:space="0" w:color="auto"/>
              <w:left w:val="nil"/>
              <w:right w:val="single" w:sz="4" w:space="0" w:color="auto"/>
            </w:tcBorders>
            <w:shd w:val="clear" w:color="auto" w:fill="auto"/>
            <w:vAlign w:val="center"/>
          </w:tcPr>
          <w:p w14:paraId="3DB9B47B" w14:textId="137F1AE2"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Каков порядок действий стрелка при проведении стрельб в тирах и на стрельбищах?</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84DA628" w14:textId="63F1BC38"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Стрелок самостоятельно выходит на линию огня, по команде «Заряжай» заряжает оружие и по команде «Огонь» ведет огонь</w:t>
            </w:r>
          </w:p>
        </w:tc>
      </w:tr>
      <w:tr w:rsidR="00FF74BF" w:rsidRPr="003D777F" w14:paraId="714CB4D7"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7D8EB8D"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7D12769"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DE1C0E9" w14:textId="7C6218D2"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Стрелок по команде «На линию огня» выходит на огневой рубеж, самостоятельно заряжает, стреляет</w:t>
            </w:r>
          </w:p>
        </w:tc>
      </w:tr>
      <w:tr w:rsidR="00FF74BF" w:rsidRPr="003D777F" w14:paraId="7EB0B4E2"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4A6A1E83"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4216E0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18674E7" w14:textId="2A98B9E6"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Стрелок выходит, заряжает, стреляет, производит иные действия только по мере получения отдельных команд</w:t>
            </w:r>
          </w:p>
        </w:tc>
      </w:tr>
      <w:tr w:rsidR="00FF74BF" w:rsidRPr="003D777F" w14:paraId="28147262"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4C29EF4D" w14:textId="05FEC008"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85</w:t>
            </w:r>
          </w:p>
        </w:tc>
        <w:tc>
          <w:tcPr>
            <w:tcW w:w="4520" w:type="dxa"/>
            <w:vMerge w:val="restart"/>
            <w:tcBorders>
              <w:top w:val="single" w:sz="4" w:space="0" w:color="auto"/>
              <w:left w:val="nil"/>
              <w:right w:val="single" w:sz="4" w:space="0" w:color="auto"/>
            </w:tcBorders>
            <w:shd w:val="clear" w:color="auto" w:fill="auto"/>
            <w:vAlign w:val="center"/>
          </w:tcPr>
          <w:p w14:paraId="7FCE32B0" w14:textId="4D01BBAF"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Какова предельная дальность полета пуль из огнестрельного гладкоствольного длинноствольного оружия 12 калибра?</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247B8259" w14:textId="5BD1F80C"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1000 - 1500 метров</w:t>
            </w:r>
          </w:p>
        </w:tc>
      </w:tr>
      <w:tr w:rsidR="00FF74BF" w:rsidRPr="003D777F" w14:paraId="48AE9BC3"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3B8F4571"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267DCB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58C0C95" w14:textId="108238D5"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300 - 500 метров</w:t>
            </w:r>
          </w:p>
        </w:tc>
      </w:tr>
      <w:tr w:rsidR="00FF74BF" w:rsidRPr="003D777F" w14:paraId="657CF80E"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B93977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8272D69"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2060C47" w14:textId="563646DF"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100 - 300 метров</w:t>
            </w:r>
          </w:p>
        </w:tc>
      </w:tr>
      <w:tr w:rsidR="00FF74BF" w:rsidRPr="003D777F" w14:paraId="739EB543"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A8F0E12" w14:textId="61ACF9FD"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86</w:t>
            </w:r>
          </w:p>
        </w:tc>
        <w:tc>
          <w:tcPr>
            <w:tcW w:w="4520" w:type="dxa"/>
            <w:vMerge w:val="restart"/>
            <w:tcBorders>
              <w:top w:val="single" w:sz="4" w:space="0" w:color="auto"/>
              <w:left w:val="nil"/>
              <w:right w:val="single" w:sz="4" w:space="0" w:color="auto"/>
            </w:tcBorders>
            <w:shd w:val="clear" w:color="auto" w:fill="auto"/>
            <w:vAlign w:val="center"/>
          </w:tcPr>
          <w:p w14:paraId="3D1BC213" w14:textId="4A0EF62C"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случае задержки при стрельбе из пистолета в тире необходимо</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6CF11E34" w14:textId="61B1C177"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Осторожно вынуть магазин из основания рукоятки, устранить причину задержки, продолжить выполнение упражнения</w:t>
            </w:r>
          </w:p>
        </w:tc>
      </w:tr>
      <w:tr w:rsidR="00FF74BF" w:rsidRPr="003D777F" w14:paraId="2EEB0B48"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2011BB49"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34A904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E8E96F7" w14:textId="6A1C4F24"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Поставить оружие на предохранитель, вынуть магазин из основания рукоятки, сдать оружие руководителю стрельб (инструктору)</w:t>
            </w:r>
          </w:p>
        </w:tc>
      </w:tr>
      <w:tr w:rsidR="00FF74BF" w:rsidRPr="003D777F" w14:paraId="74D9D759"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75BA1621"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7EEFD5F6"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1F046D0" w14:textId="3CDAEACF"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tc>
      </w:tr>
      <w:tr w:rsidR="00FF74BF" w:rsidRPr="003D777F" w14:paraId="5086EBBE"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6DE34423" w14:textId="4805F1D8"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87</w:t>
            </w:r>
          </w:p>
        </w:tc>
        <w:tc>
          <w:tcPr>
            <w:tcW w:w="4520" w:type="dxa"/>
            <w:vMerge w:val="restart"/>
            <w:tcBorders>
              <w:top w:val="single" w:sz="4" w:space="0" w:color="auto"/>
              <w:left w:val="nil"/>
              <w:right w:val="single" w:sz="4" w:space="0" w:color="auto"/>
            </w:tcBorders>
            <w:shd w:val="clear" w:color="auto" w:fill="auto"/>
            <w:vAlign w:val="center"/>
          </w:tcPr>
          <w:p w14:paraId="42B9E342" w14:textId="716932B1"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Безопасное использование оружия предполагает в период непосредственного применения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0502E38" w14:textId="071D6D31"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Держать указательный палец вдоль спусковой скобы, переставляя его на спусковой крючок только перед выстрелом</w:t>
            </w:r>
          </w:p>
        </w:tc>
      </w:tr>
      <w:tr w:rsidR="00FF74BF" w:rsidRPr="003D777F" w14:paraId="1191B4C0"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54BF0B07"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016F677"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BFA14C9" w14:textId="1DB49B46"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Держать указательный палец всегда на спусковом крючке</w:t>
            </w:r>
          </w:p>
        </w:tc>
      </w:tr>
      <w:tr w:rsidR="00FF74BF" w:rsidRPr="003D777F" w14:paraId="1FEA7BAE"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1156430B"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3556BE69"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BD38B93" w14:textId="2E391529" w:rsidR="00FF74BF" w:rsidRPr="003D777F" w:rsidRDefault="00FF74BF"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Удерживая оружие двумя руками, всегда держать указательные пальцы (один на другом) на спусковом крючке</w:t>
            </w:r>
          </w:p>
        </w:tc>
      </w:tr>
      <w:tr w:rsidR="00FF74BF" w:rsidRPr="003D777F" w14:paraId="29B5FB20"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46F7A6D4" w14:textId="42971231"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88</w:t>
            </w:r>
          </w:p>
        </w:tc>
        <w:tc>
          <w:tcPr>
            <w:tcW w:w="4520" w:type="dxa"/>
            <w:vMerge w:val="restart"/>
            <w:tcBorders>
              <w:top w:val="single" w:sz="4" w:space="0" w:color="auto"/>
              <w:left w:val="nil"/>
              <w:right w:val="single" w:sz="4" w:space="0" w:color="auto"/>
            </w:tcBorders>
            <w:shd w:val="clear" w:color="auto" w:fill="auto"/>
            <w:vAlign w:val="center"/>
          </w:tcPr>
          <w:p w14:paraId="25C7DDCC" w14:textId="2967291E" w:rsidR="00FF74BF" w:rsidRPr="003D777F" w:rsidRDefault="00FF74BF"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Безопасное использование оружия предполагает в период непосредственного применения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F949939" w14:textId="09E2BCD9" w:rsidR="00FF74BF" w:rsidRPr="003D777F" w:rsidRDefault="00FF74BF"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Ни при каких обстоятельствах не ставить оружие на предохранитель</w:t>
            </w:r>
          </w:p>
        </w:tc>
      </w:tr>
      <w:tr w:rsidR="00FF74BF" w:rsidRPr="003D777F" w14:paraId="0074B194"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4FA69353"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46EB15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597314C" w14:textId="43BDBB64" w:rsidR="00FF74BF" w:rsidRPr="003D777F" w:rsidRDefault="00FF74BF"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 ставить оружие на предохранитель после досылания патрона в патронник, даже если оружие не применяется сразу после досылания патрона</w:t>
            </w:r>
          </w:p>
        </w:tc>
      </w:tr>
      <w:tr w:rsidR="00FF74BF" w:rsidRPr="003D777F" w14:paraId="129E04DB"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C8B35F8"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73A2255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E7E5893" w14:textId="1D4133F8" w:rsidR="00FF74BF" w:rsidRPr="003D777F" w:rsidRDefault="00FF74BF"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Ставить оружие на предохранитель после досылания патрона в патронник, если оружие не применяется сразу после досылания патрона</w:t>
            </w:r>
          </w:p>
        </w:tc>
      </w:tr>
      <w:tr w:rsidR="00FF74BF" w:rsidRPr="003D777F" w14:paraId="3CCA720C"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700A2D47" w14:textId="1E2FF05F"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89</w:t>
            </w:r>
          </w:p>
        </w:tc>
        <w:tc>
          <w:tcPr>
            <w:tcW w:w="4520" w:type="dxa"/>
            <w:vMerge w:val="restart"/>
            <w:tcBorders>
              <w:top w:val="single" w:sz="4" w:space="0" w:color="auto"/>
              <w:left w:val="nil"/>
              <w:right w:val="single" w:sz="4" w:space="0" w:color="auto"/>
            </w:tcBorders>
            <w:shd w:val="clear" w:color="auto" w:fill="auto"/>
            <w:vAlign w:val="center"/>
          </w:tcPr>
          <w:p w14:paraId="5177E6AA" w14:textId="3EA9CEEA" w:rsidR="00FF74BF" w:rsidRPr="003D777F" w:rsidRDefault="00FF74BF"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Безопасное использование оружия предполагает в период непосредственного применения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FD8FAEB" w14:textId="42B45A0D" w:rsidR="00FF74BF" w:rsidRPr="003D777F" w:rsidRDefault="00FF74BF"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При досылании патрона в патронник не отвлекаться на контроль направления ствола оружия</w:t>
            </w:r>
          </w:p>
        </w:tc>
      </w:tr>
      <w:tr w:rsidR="00FF74BF" w:rsidRPr="003D777F" w14:paraId="0143BF1C"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E47A0E3"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CF3D97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1E987A2" w14:textId="7860E361" w:rsidR="00FF74BF" w:rsidRPr="003D777F" w:rsidRDefault="00FF74BF"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Осуществлять обязательный контроль направления ствола оружия при досылании патрона в патронник для исключения возможного вреда самому владельцу оружия, посторонним лицам и имуществу</w:t>
            </w:r>
          </w:p>
        </w:tc>
      </w:tr>
      <w:tr w:rsidR="00FF74BF" w:rsidRPr="003D777F" w14:paraId="5ADDA816"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3D91663"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A3CA4B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388B928" w14:textId="31C5ABB8" w:rsidR="00FF74BF" w:rsidRPr="003D777F" w:rsidRDefault="00FF74BF"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Осуществлять контроль направления ствола оружия при досылании патрона в патронник только в ситуациях близости несовершеннолетних или ценного имущества</w:t>
            </w:r>
          </w:p>
        </w:tc>
      </w:tr>
      <w:tr w:rsidR="00FF74BF" w:rsidRPr="003D777F" w14:paraId="7277C603"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0C8184C6" w14:textId="4C701E5A"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90</w:t>
            </w:r>
          </w:p>
        </w:tc>
        <w:tc>
          <w:tcPr>
            <w:tcW w:w="4520" w:type="dxa"/>
            <w:vMerge w:val="restart"/>
            <w:tcBorders>
              <w:top w:val="single" w:sz="4" w:space="0" w:color="auto"/>
              <w:left w:val="nil"/>
              <w:right w:val="single" w:sz="4" w:space="0" w:color="auto"/>
            </w:tcBorders>
            <w:shd w:val="clear" w:color="auto" w:fill="auto"/>
            <w:vAlign w:val="center"/>
          </w:tcPr>
          <w:p w14:paraId="5FCF689C" w14:textId="2DC36D73"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Безопасное использование оружия предполагает в период непосредственного применения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32ED09DB" w14:textId="4D54EF6A"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 отвлекаться на расчет траектории выстрела (в части исключения вреда посторонним лицам и/или вреда их имуществу)</w:t>
            </w:r>
          </w:p>
        </w:tc>
      </w:tr>
      <w:tr w:rsidR="00FF74BF" w:rsidRPr="003D777F" w14:paraId="56AEFB28"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65183CC6"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DE0631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445C65D" w14:textId="49A31609"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Обеспечивать траекторию выстрела, исключающую причинение вреда посторонним лицам, а по возможности и их имуществу</w:t>
            </w:r>
          </w:p>
        </w:tc>
      </w:tr>
      <w:tr w:rsidR="00FF74BF" w:rsidRPr="003D777F" w14:paraId="45C5F1F6"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451F5AB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EE8BA3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13D64C5" w14:textId="218AAD7B"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Рассчитывать траекторию выстрела только в местах массового скопления людей</w:t>
            </w:r>
          </w:p>
        </w:tc>
      </w:tr>
      <w:tr w:rsidR="00FF74BF" w:rsidRPr="003D777F" w14:paraId="48B7E0A9"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2CEE055" w14:textId="6D5A8BAE"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91</w:t>
            </w:r>
          </w:p>
        </w:tc>
        <w:tc>
          <w:tcPr>
            <w:tcW w:w="4520" w:type="dxa"/>
            <w:vMerge w:val="restart"/>
            <w:tcBorders>
              <w:top w:val="single" w:sz="4" w:space="0" w:color="auto"/>
              <w:left w:val="nil"/>
              <w:right w:val="single" w:sz="4" w:space="0" w:color="auto"/>
            </w:tcBorders>
            <w:shd w:val="clear" w:color="auto" w:fill="auto"/>
            <w:vAlign w:val="center"/>
          </w:tcPr>
          <w:p w14:paraId="6580FDE9" w14:textId="527A84AD"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Безопасное использование оружия при его ношении предполагает передачу оружия лицу, уполномоченному на его проверку</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2099B61A" w14:textId="1175376B"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 патроном в патроннике и присоединенным магазином</w:t>
            </w:r>
          </w:p>
        </w:tc>
      </w:tr>
      <w:tr w:rsidR="00FF74BF" w:rsidRPr="003D777F" w14:paraId="72DDE936"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64FA0070"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5EFB79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862A260" w14:textId="132240E1"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разряженном состоянии</w:t>
            </w:r>
          </w:p>
        </w:tc>
      </w:tr>
      <w:tr w:rsidR="00FF74BF" w:rsidRPr="003D777F" w14:paraId="3528461F"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D6852E3"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640A2C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8B0D394" w14:textId="58A7F9E8"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том состоянии, которого потребовал проверяющий</w:t>
            </w:r>
          </w:p>
        </w:tc>
      </w:tr>
      <w:tr w:rsidR="00FF74BF" w:rsidRPr="003D777F" w14:paraId="3BE3EC5E"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F72A4BD" w14:textId="17802E88"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92</w:t>
            </w:r>
          </w:p>
        </w:tc>
        <w:tc>
          <w:tcPr>
            <w:tcW w:w="4520" w:type="dxa"/>
            <w:vMerge w:val="restart"/>
            <w:tcBorders>
              <w:top w:val="single" w:sz="4" w:space="0" w:color="auto"/>
              <w:left w:val="nil"/>
              <w:right w:val="single" w:sz="4" w:space="0" w:color="auto"/>
            </w:tcBorders>
            <w:shd w:val="clear" w:color="auto" w:fill="auto"/>
            <w:vAlign w:val="center"/>
          </w:tcPr>
          <w:p w14:paraId="4C26DD6C" w14:textId="0690C205"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При стрельбе в тире в противошумовых наушниках или защитных очках действуют следующие правила</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A094E41" w14:textId="588B4FAF"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Следует закрепить их во избежание падения во время стрельбы</w:t>
            </w:r>
          </w:p>
        </w:tc>
      </w:tr>
      <w:tr w:rsidR="00FF74BF" w:rsidRPr="003D777F" w14:paraId="50957724"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49A4A9C0"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D110F27"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27F344B" w14:textId="092251D5"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Запрещается надевать, поправлять и снимать их с оружием в руках</w:t>
            </w:r>
          </w:p>
        </w:tc>
      </w:tr>
      <w:tr w:rsidR="00FF74BF" w:rsidRPr="003D777F" w14:paraId="1A53CF0C"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0DF9FC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3E01CAB2"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5C9DEFC" w14:textId="0EFA8301"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Разрешается надевать, поправлять и снимать их с оружием в руках</w:t>
            </w:r>
          </w:p>
        </w:tc>
      </w:tr>
      <w:tr w:rsidR="00FF74BF" w:rsidRPr="003D777F" w14:paraId="31510917"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664012FA" w14:textId="5C8F55BB"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93</w:t>
            </w:r>
          </w:p>
        </w:tc>
        <w:tc>
          <w:tcPr>
            <w:tcW w:w="4520" w:type="dxa"/>
            <w:vMerge w:val="restart"/>
            <w:tcBorders>
              <w:top w:val="single" w:sz="4" w:space="0" w:color="auto"/>
              <w:left w:val="nil"/>
              <w:right w:val="single" w:sz="4" w:space="0" w:color="auto"/>
            </w:tcBorders>
            <w:shd w:val="clear" w:color="auto" w:fill="auto"/>
            <w:vAlign w:val="center"/>
          </w:tcPr>
          <w:p w14:paraId="4324FE2D" w14:textId="148F213D"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Отдачей оружия называется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D37D9C3" w14:textId="242C87C8"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Подбрасывание ствола оружия в вертикальной плоскости при выстреле</w:t>
            </w:r>
          </w:p>
        </w:tc>
      </w:tr>
      <w:tr w:rsidR="00FF74BF" w:rsidRPr="003D777F" w14:paraId="1D86F7D1"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17C2624D"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741D12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301B350" w14:textId="556383C8"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Движение ствола и связанных с ним деталей оружия в сторону, противоположную движению снаряда (пули) во время выстрела</w:t>
            </w:r>
          </w:p>
        </w:tc>
      </w:tr>
      <w:tr w:rsidR="00FF74BF" w:rsidRPr="003D777F" w14:paraId="537536C7"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2936565"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BA59E8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BC025F1" w14:textId="7453A447"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Передача разряженного и поставленного на предохранитель оружия инструктору (руководителю стрельбы) по окончании стрельб</w:t>
            </w:r>
          </w:p>
        </w:tc>
      </w:tr>
      <w:tr w:rsidR="00FF74BF" w:rsidRPr="003D777F" w14:paraId="5F30990D"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4982590E" w14:textId="7428EE91"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94</w:t>
            </w:r>
          </w:p>
        </w:tc>
        <w:tc>
          <w:tcPr>
            <w:tcW w:w="4520" w:type="dxa"/>
            <w:vMerge w:val="restart"/>
            <w:tcBorders>
              <w:top w:val="single" w:sz="4" w:space="0" w:color="auto"/>
              <w:left w:val="nil"/>
              <w:right w:val="single" w:sz="4" w:space="0" w:color="auto"/>
            </w:tcBorders>
            <w:shd w:val="clear" w:color="auto" w:fill="auto"/>
            <w:vAlign w:val="center"/>
          </w:tcPr>
          <w:p w14:paraId="289F58DC" w14:textId="64D6F87B"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Согласно рекомендациям предприятий-производителей после стрельбы из пистолетов (револьверов) газовыми патронами их чистка производится</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420C38C" w14:textId="706CD8DA"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Сухой тканью</w:t>
            </w:r>
          </w:p>
        </w:tc>
      </w:tr>
      <w:tr w:rsidR="00FF74BF" w:rsidRPr="003D777F" w14:paraId="21E669DC"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323ACB12"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148D4A6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B6C3B98" w14:textId="654036CE"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Тканью, смоченной спиртом или спиртовым раствором</w:t>
            </w:r>
          </w:p>
        </w:tc>
      </w:tr>
      <w:tr w:rsidR="00FF74BF" w:rsidRPr="003D777F" w14:paraId="4DE91236"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60E6F99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802BBBA"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BE8912F" w14:textId="32E675B8" w:rsidR="00FF74BF" w:rsidRPr="003D777F" w:rsidRDefault="00FF74BF"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Тканью, смоченной ружейной смазкой</w:t>
            </w:r>
          </w:p>
        </w:tc>
      </w:tr>
      <w:tr w:rsidR="00FF74BF" w:rsidRPr="003D777F" w14:paraId="130E8FF5"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66FFB7EC" w14:textId="0FCF445E"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w:t>
            </w:r>
          </w:p>
        </w:tc>
        <w:tc>
          <w:tcPr>
            <w:tcW w:w="4520" w:type="dxa"/>
            <w:vMerge w:val="restart"/>
            <w:tcBorders>
              <w:top w:val="single" w:sz="4" w:space="0" w:color="auto"/>
              <w:left w:val="nil"/>
              <w:right w:val="single" w:sz="4" w:space="0" w:color="auto"/>
            </w:tcBorders>
            <w:shd w:val="clear" w:color="auto" w:fill="auto"/>
            <w:vAlign w:val="center"/>
          </w:tcPr>
          <w:p w14:paraId="7B3FB857" w14:textId="70BF51CA" w:rsidR="00FF74BF" w:rsidRPr="003D777F" w:rsidRDefault="00FF74BF"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Смазку оружия положено производить</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68FD91D" w14:textId="6EA7A05F" w:rsidR="00FF74BF" w:rsidRPr="003D777F" w:rsidRDefault="00FF74BF"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Одновременно с чисткой</w:t>
            </w:r>
          </w:p>
        </w:tc>
      </w:tr>
      <w:tr w:rsidR="00FF74BF" w:rsidRPr="003D777F" w14:paraId="61906EC2"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390D2D01"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9844366"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21A7732" w14:textId="7AA4A5BA" w:rsidR="00FF74BF" w:rsidRPr="003D777F" w:rsidRDefault="00FF74BF"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По истечении 10 минут после чистки</w:t>
            </w:r>
          </w:p>
        </w:tc>
      </w:tr>
      <w:tr w:rsidR="00FF74BF" w:rsidRPr="003D777F" w14:paraId="04F611E8"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4651E74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4F236AF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CCC229C" w14:textId="042663CF" w:rsidR="00FF74BF" w:rsidRPr="003D777F" w:rsidRDefault="00FF74BF"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Немедленно после чистки</w:t>
            </w:r>
          </w:p>
        </w:tc>
      </w:tr>
      <w:tr w:rsidR="00FF74BF" w:rsidRPr="003D777F" w14:paraId="7B324989"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2448E17B" w14:textId="126F8A1B"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96</w:t>
            </w:r>
          </w:p>
        </w:tc>
        <w:tc>
          <w:tcPr>
            <w:tcW w:w="4520" w:type="dxa"/>
            <w:vMerge w:val="restart"/>
            <w:tcBorders>
              <w:top w:val="single" w:sz="4" w:space="0" w:color="auto"/>
              <w:left w:val="nil"/>
              <w:right w:val="single" w:sz="4" w:space="0" w:color="auto"/>
            </w:tcBorders>
            <w:shd w:val="clear" w:color="auto" w:fill="auto"/>
            <w:vAlign w:val="center"/>
          </w:tcPr>
          <w:p w14:paraId="1AFEE2E9" w14:textId="3EBE6B4F" w:rsidR="00FF74BF" w:rsidRPr="003D777F" w:rsidRDefault="00FF74BF"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Для эффективного поражения цели предполагается ведение огня (в зависимости от дистанции)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3F53B31A" w14:textId="3AF1780B" w:rsidR="00FF74BF" w:rsidRPr="003D777F" w:rsidRDefault="00FF74BF"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дистанции, не превышающей рекомендуемую для данного оружия</w:t>
            </w:r>
          </w:p>
        </w:tc>
      </w:tr>
      <w:tr w:rsidR="00FF74BF" w:rsidRPr="003D777F" w14:paraId="702B8BDF"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E345973"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958398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8A435C8" w14:textId="4D6FC256" w:rsidR="00FF74BF" w:rsidRPr="003D777F" w:rsidRDefault="00FF74BF"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любой дистанции (в том числе и превышающей рекомендуемую для данного оружия)</w:t>
            </w:r>
          </w:p>
        </w:tc>
      </w:tr>
      <w:tr w:rsidR="00FF74BF" w:rsidRPr="003D777F" w14:paraId="0EC9F2B5"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4C57BA16"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C8AC697"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2F17E93" w14:textId="59E41843" w:rsidR="00FF74BF" w:rsidRPr="003D777F" w:rsidRDefault="00FF74BF"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дистанции, не превышающей максимальную дальность полета пули из данного оружия</w:t>
            </w:r>
          </w:p>
        </w:tc>
      </w:tr>
      <w:tr w:rsidR="00FF74BF" w:rsidRPr="003D777F" w14:paraId="3AC76577"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7F91409C" w14:textId="6CFF7605"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97</w:t>
            </w:r>
          </w:p>
        </w:tc>
        <w:tc>
          <w:tcPr>
            <w:tcW w:w="4520" w:type="dxa"/>
            <w:vMerge w:val="restart"/>
            <w:tcBorders>
              <w:top w:val="single" w:sz="4" w:space="0" w:color="auto"/>
              <w:left w:val="nil"/>
              <w:right w:val="single" w:sz="4" w:space="0" w:color="auto"/>
            </w:tcBorders>
            <w:shd w:val="clear" w:color="auto" w:fill="auto"/>
            <w:vAlign w:val="center"/>
          </w:tcPr>
          <w:p w14:paraId="02689903" w14:textId="5193BD75" w:rsidR="00FF74BF" w:rsidRPr="003D777F" w:rsidRDefault="00FF74BF"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Для временного прекращения стрельбы в тире (на стрельбище) подается команда</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1C2B0C8" w14:textId="54D0718B" w:rsidR="00FF74BF" w:rsidRPr="003D777F" w:rsidRDefault="00FF74BF"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«Оружие к осмотру»</w:t>
            </w:r>
          </w:p>
        </w:tc>
      </w:tr>
      <w:tr w:rsidR="00FF74BF" w:rsidRPr="003D777F" w14:paraId="6491170A"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2798B00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7A6D2F8"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5F82B51" w14:textId="07FF6831" w:rsidR="00FF74BF" w:rsidRPr="003D777F" w:rsidRDefault="00FF74BF"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«Разряжай»</w:t>
            </w:r>
          </w:p>
        </w:tc>
      </w:tr>
      <w:tr w:rsidR="00FF74BF" w:rsidRPr="003D777F" w14:paraId="40F25746"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35D6CC20"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C61C01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D14063C" w14:textId="5BAB4705" w:rsidR="00FF74BF" w:rsidRPr="003D777F" w:rsidRDefault="00FF74BF"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«Стой»</w:t>
            </w:r>
          </w:p>
        </w:tc>
      </w:tr>
      <w:tr w:rsidR="00FF74BF" w:rsidRPr="003D777F" w14:paraId="2A30AC09"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9D24616" w14:textId="4C2A8205"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98</w:t>
            </w:r>
          </w:p>
        </w:tc>
        <w:tc>
          <w:tcPr>
            <w:tcW w:w="4520" w:type="dxa"/>
            <w:vMerge w:val="restart"/>
            <w:tcBorders>
              <w:top w:val="single" w:sz="4" w:space="0" w:color="auto"/>
              <w:left w:val="nil"/>
              <w:right w:val="single" w:sz="4" w:space="0" w:color="auto"/>
            </w:tcBorders>
            <w:shd w:val="clear" w:color="auto" w:fill="auto"/>
            <w:vAlign w:val="center"/>
          </w:tcPr>
          <w:p w14:paraId="72D795C7" w14:textId="26F9576A" w:rsidR="00FF74BF" w:rsidRPr="003D777F" w:rsidRDefault="00FF74BF" w:rsidP="00062319">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Действия по временному прекращению стрельбы в тире (на стрельбище) или в ходе применения оружия гражданином в ситуациях необходимой обороны или крайней необходимости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399E0B0" w14:textId="3EC52193" w:rsidR="00FF74BF" w:rsidRPr="003D777F" w:rsidRDefault="00FF74BF" w:rsidP="00062319">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извлечь магазин (для оружия, имеющего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tc>
      </w:tr>
      <w:tr w:rsidR="00FF74BF" w:rsidRPr="003D777F" w14:paraId="653FFBE5"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0F185B5"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CA3329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BD9A447" w14:textId="2DC4108C" w:rsidR="00FF74BF" w:rsidRPr="003D777F" w:rsidRDefault="00FF74BF" w:rsidP="00062319">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включить предохранитель (если таковой имеется); при необходимости – перезарядить оружие</w:t>
            </w:r>
          </w:p>
        </w:tc>
      </w:tr>
      <w:tr w:rsidR="00FF74BF" w:rsidRPr="003D777F" w14:paraId="2ACC06F2"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3912477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D4DA65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6F20701" w14:textId="1DC7627D" w:rsidR="00FF74BF" w:rsidRPr="003D777F" w:rsidRDefault="00FF74BF" w:rsidP="00062319">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извлечь магазин (для оружия, имеющего магазин), произвести контрольный спуск курка (в условиях безопасности по направлению возможного выстрела)</w:t>
            </w:r>
          </w:p>
        </w:tc>
      </w:tr>
      <w:tr w:rsidR="00FF74BF" w:rsidRPr="003D777F" w14:paraId="3B2968E4"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68740223" w14:textId="7890D191"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99</w:t>
            </w:r>
          </w:p>
        </w:tc>
        <w:tc>
          <w:tcPr>
            <w:tcW w:w="4520" w:type="dxa"/>
            <w:vMerge w:val="restart"/>
            <w:tcBorders>
              <w:top w:val="single" w:sz="4" w:space="0" w:color="auto"/>
              <w:left w:val="nil"/>
              <w:right w:val="single" w:sz="4" w:space="0" w:color="auto"/>
            </w:tcBorders>
            <w:shd w:val="clear" w:color="auto" w:fill="auto"/>
            <w:vAlign w:val="center"/>
          </w:tcPr>
          <w:p w14:paraId="4582F638" w14:textId="4AA0FC2F" w:rsidR="00FF74BF" w:rsidRPr="003D777F" w:rsidRDefault="00FF74BF"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Действия после получения команды по полному прекращению стрельбы в тире (на стрельбище)</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4C2CA5B3" w14:textId="136E1F02" w:rsidR="00FF74BF" w:rsidRPr="003D777F" w:rsidRDefault="00FF74BF"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 xml:space="preserve">Убрать палец со спускового крючка, включить предохранитель (если таковой имеется), разрядить оружие (согласно правилам, установленным для данного оружия), далее произвести контрольный </w:t>
            </w:r>
            <w:r w:rsidRPr="00BC0B44">
              <w:rPr>
                <w:rFonts w:ascii="Times New Roman" w:hAnsi="Times New Roman" w:cs="Times New Roman"/>
                <w:sz w:val="20"/>
                <w:szCs w:val="20"/>
              </w:rPr>
              <w:lastRenderedPageBreak/>
              <w:t>спуск курка (в условиях безопасности по направлению возможного выстрела)</w:t>
            </w:r>
          </w:p>
        </w:tc>
      </w:tr>
      <w:tr w:rsidR="00FF74BF" w:rsidRPr="003D777F" w14:paraId="6BCF3A25"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35E50642"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E2DD27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EF0EE50" w14:textId="2C4841DD" w:rsidR="00FF74BF" w:rsidRPr="003D777F" w:rsidRDefault="00FF74BF"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включить предохранитель (если таковой имеется)</w:t>
            </w:r>
          </w:p>
        </w:tc>
      </w:tr>
      <w:tr w:rsidR="00FF74BF" w:rsidRPr="003D777F" w14:paraId="6FD5194B"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04F46256"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E6D28A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CBC627C" w14:textId="30A725C7" w:rsidR="00FF74BF" w:rsidRPr="003D777F" w:rsidRDefault="00FF74BF"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перевести палец в положение «вдоль спусковой скобы», далее действовать по команде руководителя стрельб (инструктора)</w:t>
            </w:r>
          </w:p>
        </w:tc>
      </w:tr>
      <w:tr w:rsidR="00FF74BF" w:rsidRPr="003D777F" w14:paraId="6B3842C9"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2DEE563A" w14:textId="204DD354"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100</w:t>
            </w:r>
          </w:p>
        </w:tc>
        <w:tc>
          <w:tcPr>
            <w:tcW w:w="4520" w:type="dxa"/>
            <w:vMerge w:val="restart"/>
            <w:tcBorders>
              <w:top w:val="single" w:sz="4" w:space="0" w:color="auto"/>
              <w:left w:val="nil"/>
              <w:right w:val="single" w:sz="4" w:space="0" w:color="auto"/>
            </w:tcBorders>
            <w:shd w:val="clear" w:color="auto" w:fill="auto"/>
            <w:vAlign w:val="center"/>
          </w:tcPr>
          <w:p w14:paraId="2B6EC9E3" w14:textId="68624DEC" w:rsidR="00FF74BF" w:rsidRPr="003D777F" w:rsidRDefault="00FF74BF"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Действия с пистолетом при получении в тире (на стрельбище) команды «Оружие – к осмотру»</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443C2A2" w14:textId="14068C3F" w:rsidR="00FF74BF" w:rsidRPr="003D777F" w:rsidRDefault="00FF74BF"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поставить оружие на предохранитель; магазин вставить в основание рукоятки, пистолет вложить в кобуру</w:t>
            </w:r>
          </w:p>
        </w:tc>
      </w:tr>
      <w:tr w:rsidR="00FF74BF" w:rsidRPr="003D777F" w14:paraId="0B268559"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5EE437C5"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743C6857"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C7BC166" w14:textId="2D3C40F0" w:rsidR="00FF74BF" w:rsidRPr="003D777F" w:rsidRDefault="00FF74BF"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 магазин вставить в основание рукоятки, пистолет вложить в кобуру</w:t>
            </w:r>
          </w:p>
        </w:tc>
      </w:tr>
      <w:tr w:rsidR="00FF74BF" w:rsidRPr="003D777F" w14:paraId="2B9EFF7D"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70BCCBD5"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5E491D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CBC528D" w14:textId="288B8EC0" w:rsidR="00FF74BF" w:rsidRPr="003D777F" w:rsidRDefault="00FF74BF"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w:t>
            </w:r>
          </w:p>
        </w:tc>
      </w:tr>
      <w:tr w:rsidR="00FF74BF" w:rsidRPr="003D777F" w14:paraId="2982C7CC"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3025330E" w14:textId="43A79F3A"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101</w:t>
            </w:r>
          </w:p>
        </w:tc>
        <w:tc>
          <w:tcPr>
            <w:tcW w:w="4520" w:type="dxa"/>
            <w:vMerge w:val="restart"/>
            <w:tcBorders>
              <w:top w:val="single" w:sz="4" w:space="0" w:color="auto"/>
              <w:left w:val="nil"/>
              <w:right w:val="single" w:sz="4" w:space="0" w:color="auto"/>
            </w:tcBorders>
            <w:shd w:val="clear" w:color="auto" w:fill="auto"/>
            <w:vAlign w:val="center"/>
          </w:tcPr>
          <w:p w14:paraId="1E2474E8" w14:textId="7C0FD620" w:rsidR="00FF74BF" w:rsidRPr="003D777F" w:rsidRDefault="00FF74BF"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Действия с оружием по завершении его применения гражданином в ситуациях необходимой обороны или крайней необходимости (до прибытия правоохранительных органов)</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77A5B36E" w14:textId="71D71D7C" w:rsidR="00FF74BF" w:rsidRPr="003D777F" w:rsidRDefault="00FF74BF"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и не ставя оружие на предохранитель, дождаться указаний представителей правоохранительных органов</w:t>
            </w:r>
          </w:p>
        </w:tc>
      </w:tr>
      <w:tr w:rsidR="00FF74BF" w:rsidRPr="003D777F" w14:paraId="50F04530"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5ADB8802"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32FD9DA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694E85A" w14:textId="564EE5A3" w:rsidR="00FF74BF" w:rsidRPr="003D777F" w:rsidRDefault="00FF74BF"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tc>
      </w:tr>
      <w:tr w:rsidR="00FF74BF" w:rsidRPr="003D777F" w14:paraId="5CD10BE4"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649A977E"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9B2AAFF"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656B387" w14:textId="3D64DF65" w:rsidR="00FF74BF" w:rsidRPr="003D777F" w:rsidRDefault="00FF74BF"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tc>
      </w:tr>
      <w:tr w:rsidR="00FF74BF" w:rsidRPr="003D777F" w14:paraId="4299E720"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169930B6" w14:textId="74FFF31C"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102</w:t>
            </w:r>
          </w:p>
        </w:tc>
        <w:tc>
          <w:tcPr>
            <w:tcW w:w="4520" w:type="dxa"/>
            <w:vMerge w:val="restart"/>
            <w:tcBorders>
              <w:top w:val="single" w:sz="4" w:space="0" w:color="auto"/>
              <w:left w:val="nil"/>
              <w:right w:val="single" w:sz="4" w:space="0" w:color="auto"/>
            </w:tcBorders>
            <w:shd w:val="clear" w:color="auto" w:fill="auto"/>
            <w:vAlign w:val="center"/>
          </w:tcPr>
          <w:p w14:paraId="0DEE6DDE" w14:textId="4A6A17C2" w:rsidR="00FF74BF" w:rsidRPr="003D777F" w:rsidRDefault="00FF74BF"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Тактика действий при наличии на траектории стрельбы третьих лиц, не участвующих в нападении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EF99686" w14:textId="5796309F" w:rsidR="00FF74BF" w:rsidRPr="003D777F" w:rsidRDefault="00FF74BF"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Обороняющийся, сам оставаясь в неподвижности, ожидает изменения ситуации (подавая третьим лицам соответствующие команды голосом)</w:t>
            </w:r>
          </w:p>
        </w:tc>
      </w:tr>
      <w:tr w:rsidR="00FF74BF" w:rsidRPr="003D777F" w14:paraId="0A924374"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2CA815E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475E3EE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5A0E06B" w14:textId="2E3FCD11" w:rsidR="00FF74BF" w:rsidRPr="003D777F" w:rsidRDefault="00FF74BF"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Обороняющийся должен переместиться таким образом, чтобы исключить вероятность случайного поражения третьих лиц</w:t>
            </w:r>
          </w:p>
        </w:tc>
      </w:tr>
      <w:tr w:rsidR="00FF74BF" w:rsidRPr="003D777F" w14:paraId="7F6F0357"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163FF064"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DF5E307"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D134DF2" w14:textId="5BDD29AA" w:rsidR="00FF74BF" w:rsidRPr="003D777F" w:rsidRDefault="00FF74BF"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Обороняющийся не отвлекается на действия, направленные на обеспечение безопасности третьих лиц</w:t>
            </w:r>
          </w:p>
        </w:tc>
      </w:tr>
      <w:tr w:rsidR="00FF74BF" w:rsidRPr="003D777F" w14:paraId="7FAD7588"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44B5CA87" w14:textId="669C27C8"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103</w:t>
            </w:r>
          </w:p>
        </w:tc>
        <w:tc>
          <w:tcPr>
            <w:tcW w:w="4520" w:type="dxa"/>
            <w:vMerge w:val="restart"/>
            <w:tcBorders>
              <w:top w:val="single" w:sz="4" w:space="0" w:color="auto"/>
              <w:left w:val="nil"/>
              <w:right w:val="single" w:sz="4" w:space="0" w:color="auto"/>
            </w:tcBorders>
            <w:shd w:val="clear" w:color="auto" w:fill="auto"/>
            <w:vAlign w:val="center"/>
          </w:tcPr>
          <w:p w14:paraId="0D277F94" w14:textId="1E6A7C35" w:rsidR="00FF74BF" w:rsidRPr="003D777F" w:rsidRDefault="00FF74BF"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Произойдет ли выстрел, если гражданин дослал патрон в патронник пистолета, передернув затвор и сразу поставил его на предохранитель (А при этом курок сорвался с боевого взвода!)?</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3F55FEC6" w14:textId="0C1023AE" w:rsidR="00FF74BF" w:rsidRPr="003D777F" w:rsidRDefault="00FF74BF"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Произойдет, как и при любом срыве курка с боевого взвода</w:t>
            </w:r>
          </w:p>
        </w:tc>
      </w:tr>
      <w:tr w:rsidR="00FF74BF" w:rsidRPr="003D777F" w14:paraId="1FF36714"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4021A94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6690F8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7862B26" w14:textId="37CEACD5" w:rsidR="00FF74BF" w:rsidRPr="003D777F" w:rsidRDefault="00FF74BF"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Произойдет, но с замедлением до 30 секунд</w:t>
            </w:r>
          </w:p>
        </w:tc>
      </w:tr>
      <w:tr w:rsidR="00FF74BF" w:rsidRPr="003D777F" w14:paraId="5602E89B"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7E2C25B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7EB10DB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9690784" w14:textId="14CEB7ED" w:rsidR="00FF74BF" w:rsidRPr="003D777F" w:rsidRDefault="00FF74BF"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 произойдет, пока не будет произведен повторный взвод и спуск курка при снятом предохранителе</w:t>
            </w:r>
          </w:p>
        </w:tc>
      </w:tr>
      <w:tr w:rsidR="00FF74BF" w:rsidRPr="003D777F" w14:paraId="4E68B0A0"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709C274E" w14:textId="687F15E2"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104</w:t>
            </w:r>
          </w:p>
        </w:tc>
        <w:tc>
          <w:tcPr>
            <w:tcW w:w="4520" w:type="dxa"/>
            <w:vMerge w:val="restart"/>
            <w:tcBorders>
              <w:top w:val="single" w:sz="4" w:space="0" w:color="auto"/>
              <w:left w:val="nil"/>
              <w:right w:val="single" w:sz="4" w:space="0" w:color="auto"/>
            </w:tcBorders>
            <w:shd w:val="clear" w:color="auto" w:fill="auto"/>
            <w:vAlign w:val="center"/>
          </w:tcPr>
          <w:p w14:paraId="319CE1FC" w14:textId="771AEBCD" w:rsidR="00FF74BF" w:rsidRPr="003D777F" w:rsidRDefault="00FF74BF"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Что применяется в качестве дополнительной меры по обеспечению сохранности огнестрельного короткоствольного оружия при его ношении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6A9643C1" w14:textId="2A7136A1" w:rsidR="00FF74BF" w:rsidRPr="003D777F" w:rsidRDefault="00FF74BF"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Использование пистолетного (револьверного) шнура</w:t>
            </w:r>
          </w:p>
        </w:tc>
      </w:tr>
      <w:tr w:rsidR="00FF74BF" w:rsidRPr="003D777F" w14:paraId="4001ABC2"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5361732D"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5C8C54EC"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EA2B7D5" w14:textId="4E91A3BF" w:rsidR="00FF74BF" w:rsidRPr="003D777F" w:rsidRDefault="00FF74BF"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Обматывание оружия изоляционной лентой</w:t>
            </w:r>
          </w:p>
        </w:tc>
      </w:tr>
      <w:tr w:rsidR="00FF74BF" w:rsidRPr="003D777F" w14:paraId="42D98375"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41CA6AD6"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D716C16"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34C4163" w14:textId="48C5B791" w:rsidR="00FF74BF" w:rsidRPr="003D777F" w:rsidRDefault="00FF74BF"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Ношение патронов отдельно от оружия</w:t>
            </w:r>
          </w:p>
        </w:tc>
      </w:tr>
      <w:tr w:rsidR="00FF74BF" w:rsidRPr="003D777F" w14:paraId="0AAF3199"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2B07FED6" w14:textId="5873E38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105</w:t>
            </w:r>
          </w:p>
        </w:tc>
        <w:tc>
          <w:tcPr>
            <w:tcW w:w="4520" w:type="dxa"/>
            <w:vMerge w:val="restart"/>
            <w:tcBorders>
              <w:top w:val="single" w:sz="4" w:space="0" w:color="auto"/>
              <w:left w:val="nil"/>
              <w:right w:val="single" w:sz="4" w:space="0" w:color="auto"/>
            </w:tcBorders>
            <w:shd w:val="clear" w:color="auto" w:fill="auto"/>
            <w:vAlign w:val="center"/>
          </w:tcPr>
          <w:p w14:paraId="6CC81C39" w14:textId="5DD106D9" w:rsidR="00FF74BF" w:rsidRPr="003D777F" w:rsidRDefault="00FF74BF"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Если при осмотре перезаряжаемых гильз на них обнаружены дефекты (микротрещина, незначительное вздутие гильзы), как поступить с гильзой?</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3EFB7A8" w14:textId="402D4866" w:rsidR="00FF74BF" w:rsidRPr="003D777F" w:rsidRDefault="00FF74BF"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Утилизировать (выкинуть)</w:t>
            </w:r>
          </w:p>
        </w:tc>
      </w:tr>
      <w:tr w:rsidR="00FF74BF" w:rsidRPr="003D777F" w14:paraId="21905DB7"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685544E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A42799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33E6300" w14:textId="267428B6" w:rsidR="00FF74BF" w:rsidRPr="003D777F" w:rsidRDefault="00FF74BF"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 xml:space="preserve"> При незначительных повреждениях, продолжить сборку патрона</w:t>
            </w:r>
          </w:p>
        </w:tc>
      </w:tr>
      <w:tr w:rsidR="00FF74BF" w:rsidRPr="003D777F" w14:paraId="024A4C9D"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5E25E347"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6E8D042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32E4C1C1" w14:textId="3C010C31" w:rsidR="00FF74BF" w:rsidRPr="003D777F" w:rsidRDefault="00FF74BF"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Постараться заделать трещину или обжать гильзу</w:t>
            </w:r>
          </w:p>
        </w:tc>
      </w:tr>
      <w:tr w:rsidR="00FF74BF" w:rsidRPr="003D777F" w14:paraId="45DBE3FF"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79884816" w14:textId="5E8C6EA8"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106</w:t>
            </w:r>
          </w:p>
        </w:tc>
        <w:tc>
          <w:tcPr>
            <w:tcW w:w="4520" w:type="dxa"/>
            <w:vMerge w:val="restart"/>
            <w:tcBorders>
              <w:top w:val="single" w:sz="4" w:space="0" w:color="auto"/>
              <w:left w:val="nil"/>
              <w:right w:val="single" w:sz="4" w:space="0" w:color="auto"/>
            </w:tcBorders>
            <w:shd w:val="clear" w:color="auto" w:fill="auto"/>
            <w:vAlign w:val="center"/>
          </w:tcPr>
          <w:p w14:paraId="7C42601C" w14:textId="2036E7D8"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что может повлиять чрезмерный заряд пороха в патроне?</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96E1693" w14:textId="6D68A1F7"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увеличение дальности стрельбы</w:t>
            </w:r>
          </w:p>
        </w:tc>
      </w:tr>
      <w:tr w:rsidR="00FF74BF" w:rsidRPr="003D777F" w14:paraId="499F7548"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42DDE13"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EAD4063"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78C0CBB" w14:textId="5A2F0287"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кучность попаданий при стрельбе</w:t>
            </w:r>
          </w:p>
        </w:tc>
      </w:tr>
      <w:tr w:rsidR="00FF74BF" w:rsidRPr="003D777F" w14:paraId="37F0F94C"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47AE3C1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0244C8B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23D55725" w14:textId="0FEDE22A"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приведение в негодность оружия (разрыв ствола и его частей)</w:t>
            </w:r>
          </w:p>
        </w:tc>
      </w:tr>
      <w:tr w:rsidR="00FF74BF" w:rsidRPr="003D777F" w14:paraId="44CD00BF"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408BE961" w14:textId="28D1A21D"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107</w:t>
            </w:r>
          </w:p>
        </w:tc>
        <w:tc>
          <w:tcPr>
            <w:tcW w:w="4520" w:type="dxa"/>
            <w:vMerge w:val="restart"/>
            <w:tcBorders>
              <w:top w:val="single" w:sz="4" w:space="0" w:color="auto"/>
              <w:left w:val="nil"/>
              <w:right w:val="single" w:sz="4" w:space="0" w:color="auto"/>
            </w:tcBorders>
            <w:shd w:val="clear" w:color="auto" w:fill="auto"/>
            <w:vAlign w:val="center"/>
          </w:tcPr>
          <w:p w14:paraId="528506E1" w14:textId="5025CF40"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что может повлиять некорректная (слабая) посадка капсюля в гильзе?</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5465BB01" w14:textId="4FEAE8EA"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Разрыв патрона</w:t>
            </w:r>
          </w:p>
        </w:tc>
      </w:tr>
      <w:tr w:rsidR="00FF74BF" w:rsidRPr="003D777F" w14:paraId="7E2910BE"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20D6B0F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75067C5"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2A9E190" w14:textId="2DD72C77"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Осечка при выстреле</w:t>
            </w:r>
          </w:p>
        </w:tc>
      </w:tr>
      <w:tr w:rsidR="00FF74BF" w:rsidRPr="003D777F" w14:paraId="02138FB3"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6E0542C6"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ADFA47B"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0B5FAF1" w14:textId="02915C69"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Блокировка затвора оружия</w:t>
            </w:r>
          </w:p>
        </w:tc>
      </w:tr>
      <w:tr w:rsidR="00FF74BF" w:rsidRPr="003D777F" w14:paraId="706B5EFA"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67335997" w14:textId="02801710"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108</w:t>
            </w:r>
          </w:p>
        </w:tc>
        <w:tc>
          <w:tcPr>
            <w:tcW w:w="4520" w:type="dxa"/>
            <w:vMerge w:val="restart"/>
            <w:tcBorders>
              <w:top w:val="single" w:sz="4" w:space="0" w:color="auto"/>
              <w:left w:val="nil"/>
              <w:right w:val="single" w:sz="4" w:space="0" w:color="auto"/>
            </w:tcBorders>
            <w:shd w:val="clear" w:color="auto" w:fill="auto"/>
            <w:vAlign w:val="center"/>
          </w:tcPr>
          <w:p w14:paraId="3800DD55" w14:textId="73CABD88"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что может повлиять чрезмерная посадка капсюля в гильзе?</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437D9CD" w14:textId="1F60C772"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Преждевременная инициация капсюля</w:t>
            </w:r>
          </w:p>
        </w:tc>
      </w:tr>
      <w:tr w:rsidR="00FF74BF" w:rsidRPr="003D777F" w14:paraId="426F6BD5"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385E08E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A89295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B02CB43" w14:textId="0B509922"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Осечка при выстреле</w:t>
            </w:r>
          </w:p>
        </w:tc>
      </w:tr>
      <w:tr w:rsidR="00FF74BF" w:rsidRPr="003D777F" w14:paraId="5550CB47"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51BB80A0"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1425564"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8D299F3" w14:textId="131AA034"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Разрыв ствола и других частей оружия</w:t>
            </w:r>
          </w:p>
        </w:tc>
      </w:tr>
      <w:tr w:rsidR="00FF74BF" w:rsidRPr="003D777F" w14:paraId="15759DC2"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4E012D74" w14:textId="2E45706F"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109</w:t>
            </w:r>
          </w:p>
        </w:tc>
        <w:tc>
          <w:tcPr>
            <w:tcW w:w="4520" w:type="dxa"/>
            <w:vMerge w:val="restart"/>
            <w:tcBorders>
              <w:top w:val="single" w:sz="4" w:space="0" w:color="auto"/>
              <w:left w:val="nil"/>
              <w:right w:val="single" w:sz="4" w:space="0" w:color="auto"/>
            </w:tcBorders>
            <w:shd w:val="clear" w:color="auto" w:fill="auto"/>
            <w:vAlign w:val="center"/>
          </w:tcPr>
          <w:p w14:paraId="1E39A145" w14:textId="4C6138B7"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что влияют необрезанные гильзы для огнестрельного оружия с нарезным стволом?</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23EC9DA6" w14:textId="080E813C"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Затяжной выстрел</w:t>
            </w:r>
          </w:p>
        </w:tc>
      </w:tr>
      <w:tr w:rsidR="00FF74BF" w:rsidRPr="003D777F" w14:paraId="5559C945"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46BAB204"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34C2DA1"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C7F3BBA" w14:textId="643BCDAD"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Осечка при выстреле</w:t>
            </w:r>
          </w:p>
        </w:tc>
      </w:tr>
      <w:tr w:rsidR="00FF74BF" w:rsidRPr="003D777F" w14:paraId="6E2BA87F"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2A7345E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34E28CE"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88037E9" w14:textId="7AF58638"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Точность выстрела</w:t>
            </w:r>
          </w:p>
        </w:tc>
      </w:tr>
      <w:tr w:rsidR="00FF74BF" w:rsidRPr="003D777F" w14:paraId="40EA5EF6"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4296176F" w14:textId="03BEE944"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110</w:t>
            </w:r>
          </w:p>
        </w:tc>
        <w:tc>
          <w:tcPr>
            <w:tcW w:w="4520" w:type="dxa"/>
            <w:vMerge w:val="restart"/>
            <w:tcBorders>
              <w:top w:val="single" w:sz="4" w:space="0" w:color="auto"/>
              <w:left w:val="nil"/>
              <w:right w:val="single" w:sz="4" w:space="0" w:color="auto"/>
            </w:tcBorders>
            <w:shd w:val="clear" w:color="auto" w:fill="auto"/>
            <w:vAlign w:val="center"/>
          </w:tcPr>
          <w:p w14:paraId="130DC542" w14:textId="14407A82"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Возможно ли при осуществлении посадки капсюля в гильзу наносить по капсюлю удары какими-либо предметами?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125536D7" w14:textId="4418D580"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Да, возможно</w:t>
            </w:r>
          </w:p>
        </w:tc>
      </w:tr>
      <w:tr w:rsidR="00FF74BF" w:rsidRPr="003D777F" w14:paraId="3B4D01A8"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7DB7CEA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F810990"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45881B2" w14:textId="292D34A5"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Недопустимо и опасно</w:t>
            </w:r>
          </w:p>
        </w:tc>
      </w:tr>
      <w:tr w:rsidR="00FF74BF" w:rsidRPr="003D777F" w14:paraId="7A467EB6"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17EF6E6C"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576BED3D" w14:textId="77777777" w:rsidR="00FF74BF" w:rsidRPr="003D777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2792C5A" w14:textId="583B0D95"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proofErr w:type="gramStart"/>
            <w:r w:rsidRPr="00BC0B44">
              <w:rPr>
                <w:rFonts w:ascii="Times New Roman" w:hAnsi="Times New Roman" w:cs="Times New Roman"/>
                <w:sz w:val="20"/>
                <w:szCs w:val="20"/>
              </w:rPr>
              <w:t>Возможно</w:t>
            </w:r>
            <w:proofErr w:type="gramEnd"/>
            <w:r w:rsidRPr="00BC0B44">
              <w:rPr>
                <w:rFonts w:ascii="Times New Roman" w:hAnsi="Times New Roman" w:cs="Times New Roman"/>
                <w:sz w:val="20"/>
                <w:szCs w:val="20"/>
              </w:rPr>
              <w:t xml:space="preserve"> через мягкую ткань или прокладку</w:t>
            </w:r>
          </w:p>
        </w:tc>
      </w:tr>
      <w:tr w:rsidR="00FF74BF" w:rsidRPr="003D777F" w14:paraId="39085B99"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3522E7C7" w14:textId="2EF54BC1"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111</w:t>
            </w:r>
          </w:p>
        </w:tc>
        <w:tc>
          <w:tcPr>
            <w:tcW w:w="4520" w:type="dxa"/>
            <w:vMerge w:val="restart"/>
            <w:tcBorders>
              <w:top w:val="single" w:sz="4" w:space="0" w:color="auto"/>
              <w:left w:val="nil"/>
              <w:right w:val="single" w:sz="4" w:space="0" w:color="auto"/>
            </w:tcBorders>
            <w:shd w:val="clear" w:color="auto" w:fill="auto"/>
            <w:vAlign w:val="center"/>
          </w:tcPr>
          <w:p w14:paraId="17228FDE" w14:textId="1811965C"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Влияет ли на точность (кучность) стрельбы обрезка пуль горлышком гильзы?</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23F5F192" w14:textId="33F5A88B" w:rsidR="00FF74BF" w:rsidRPr="003D777F" w:rsidRDefault="00FF74BF"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 влияет</w:t>
            </w:r>
          </w:p>
        </w:tc>
      </w:tr>
      <w:tr w:rsidR="00FF74BF" w:rsidRPr="003D777F" w14:paraId="0FE2ED06"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74D3FF35"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03F28866" w14:textId="77777777" w:rsidR="00FF74BF" w:rsidRPr="00BC0B44" w:rsidRDefault="00FF74BF" w:rsidP="00794D73">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A675327" w14:textId="405B02DC" w:rsidR="00FF74BF" w:rsidRPr="00BC0B44" w:rsidRDefault="00FF74BF" w:rsidP="00794D73">
            <w:pPr>
              <w:spacing w:after="0" w:line="240" w:lineRule="auto"/>
              <w:rPr>
                <w:rFonts w:ascii="Times New Roman" w:hAnsi="Times New Roman" w:cs="Times New Roman"/>
                <w:sz w:val="20"/>
                <w:szCs w:val="20"/>
              </w:rPr>
            </w:pPr>
            <w:r w:rsidRPr="00BC0B44">
              <w:rPr>
                <w:rFonts w:ascii="Times New Roman" w:hAnsi="Times New Roman" w:cs="Times New Roman"/>
                <w:sz w:val="20"/>
                <w:szCs w:val="20"/>
              </w:rPr>
              <w:t>Влияет</w:t>
            </w:r>
          </w:p>
        </w:tc>
      </w:tr>
      <w:tr w:rsidR="00FF74BF" w:rsidRPr="003D777F" w14:paraId="00DA3FCE"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382A2AE7"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44BCAF31" w14:textId="77777777" w:rsidR="00FF74BF" w:rsidRPr="00BC0B44" w:rsidRDefault="00FF74BF" w:rsidP="00794D73">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1599CB63" w14:textId="1E3C9A7F"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Обрезка вообще не предусмотрена</w:t>
            </w:r>
          </w:p>
        </w:tc>
      </w:tr>
      <w:tr w:rsidR="00FF74BF" w:rsidRPr="003D777F" w14:paraId="10FF32D6"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57D50F56" w14:textId="7AB0243A"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112</w:t>
            </w:r>
          </w:p>
        </w:tc>
        <w:tc>
          <w:tcPr>
            <w:tcW w:w="4520" w:type="dxa"/>
            <w:vMerge w:val="restart"/>
            <w:tcBorders>
              <w:top w:val="single" w:sz="4" w:space="0" w:color="auto"/>
              <w:left w:val="nil"/>
              <w:right w:val="single" w:sz="4" w:space="0" w:color="auto"/>
            </w:tcBorders>
            <w:shd w:val="clear" w:color="auto" w:fill="auto"/>
            <w:vAlign w:val="center"/>
          </w:tcPr>
          <w:p w14:paraId="23BA3B79" w14:textId="68237BFC"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К чему может привести чрезмерная обжимка среза горлышка гильзы (на огнестрельном полуавтоматическом оружии)?</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3A8853A5" w14:textId="341CD710"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Ни к чему не приведет</w:t>
            </w:r>
          </w:p>
        </w:tc>
      </w:tr>
      <w:tr w:rsidR="00FF74BF" w:rsidRPr="003D777F" w14:paraId="7FDB2F22"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84D90D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2BAA695" w14:textId="77777777" w:rsidR="00FF74BF" w:rsidRPr="00BC0B44" w:rsidRDefault="00FF74BF" w:rsidP="00794D73">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6D955C1F" w14:textId="4797292F"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Патрон не войдет в патронник</w:t>
            </w:r>
          </w:p>
        </w:tc>
      </w:tr>
      <w:tr w:rsidR="00FF74BF" w:rsidRPr="003D777F" w14:paraId="2BD2DEDE"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5B138B3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17D115E7" w14:textId="77777777" w:rsidR="00FF74BF" w:rsidRPr="00BC0B44" w:rsidRDefault="00FF74BF" w:rsidP="00794D73">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B41F817" w14:textId="1FF997EB"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Пуля не вылетит из гильзы</w:t>
            </w:r>
          </w:p>
        </w:tc>
      </w:tr>
      <w:tr w:rsidR="00FF74BF" w:rsidRPr="003D777F" w14:paraId="7A9B652A"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45510B21" w14:textId="5E90E251"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113</w:t>
            </w:r>
          </w:p>
        </w:tc>
        <w:tc>
          <w:tcPr>
            <w:tcW w:w="4520" w:type="dxa"/>
            <w:vMerge w:val="restart"/>
            <w:tcBorders>
              <w:top w:val="single" w:sz="4" w:space="0" w:color="auto"/>
              <w:left w:val="nil"/>
              <w:right w:val="single" w:sz="4" w:space="0" w:color="auto"/>
            </w:tcBorders>
            <w:shd w:val="clear" w:color="auto" w:fill="auto"/>
            <w:vAlign w:val="center"/>
          </w:tcPr>
          <w:p w14:paraId="5124C62E" w14:textId="7AF00B0C"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К чему приведет недостаточная обжимка среза горлышка гильзы?</w:t>
            </w:r>
          </w:p>
        </w:tc>
        <w:tc>
          <w:tcPr>
            <w:tcW w:w="4820" w:type="dxa"/>
            <w:tcBorders>
              <w:top w:val="single" w:sz="4" w:space="0" w:color="auto"/>
              <w:left w:val="nil"/>
              <w:bottom w:val="single" w:sz="4" w:space="0" w:color="auto"/>
              <w:right w:val="single" w:sz="4" w:space="0" w:color="000000"/>
            </w:tcBorders>
            <w:shd w:val="clear" w:color="auto" w:fill="auto"/>
            <w:vAlign w:val="center"/>
          </w:tcPr>
          <w:p w14:paraId="0AD3C0B6" w14:textId="501DCC9C"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К заеданию в системе подачи патронов из магазина</w:t>
            </w:r>
          </w:p>
        </w:tc>
      </w:tr>
      <w:tr w:rsidR="00FF74BF" w:rsidRPr="003D777F" w14:paraId="03ABAD01"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053570AF"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6E309448" w14:textId="77777777" w:rsidR="00FF74BF" w:rsidRPr="00BC0B44" w:rsidRDefault="00FF74BF" w:rsidP="00794D73">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58B57C86" w14:textId="564C3199"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К детонации капсюля</w:t>
            </w:r>
          </w:p>
        </w:tc>
      </w:tr>
      <w:tr w:rsidR="00FF74BF" w:rsidRPr="003D777F" w14:paraId="7071274A"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3F89B7ED"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2161DE7C" w14:textId="77777777" w:rsidR="00FF74BF" w:rsidRPr="00BC0B44" w:rsidRDefault="00FF74BF" w:rsidP="00794D73">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42A0F74A" w14:textId="48E25EDA"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Не имеет значения при сборке патрона</w:t>
            </w:r>
          </w:p>
        </w:tc>
      </w:tr>
      <w:tr w:rsidR="00FF74BF" w:rsidRPr="003D777F" w14:paraId="6D561A23" w14:textId="77777777" w:rsidTr="00F42082">
        <w:trPr>
          <w:trHeight w:val="58"/>
        </w:trPr>
        <w:tc>
          <w:tcPr>
            <w:tcW w:w="579" w:type="dxa"/>
            <w:vMerge w:val="restart"/>
            <w:tcBorders>
              <w:top w:val="single" w:sz="4" w:space="0" w:color="auto"/>
              <w:left w:val="single" w:sz="4" w:space="0" w:color="auto"/>
              <w:right w:val="single" w:sz="4" w:space="0" w:color="auto"/>
            </w:tcBorders>
            <w:shd w:val="clear" w:color="auto" w:fill="auto"/>
            <w:vAlign w:val="center"/>
          </w:tcPr>
          <w:p w14:paraId="011B8D88" w14:textId="3B0C147E"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114</w:t>
            </w:r>
          </w:p>
        </w:tc>
        <w:tc>
          <w:tcPr>
            <w:tcW w:w="4520" w:type="dxa"/>
            <w:vMerge w:val="restart"/>
            <w:tcBorders>
              <w:top w:val="single" w:sz="4" w:space="0" w:color="auto"/>
              <w:left w:val="nil"/>
              <w:right w:val="single" w:sz="4" w:space="0" w:color="auto"/>
            </w:tcBorders>
            <w:shd w:val="clear" w:color="auto" w:fill="auto"/>
            <w:vAlign w:val="center"/>
          </w:tcPr>
          <w:p w14:paraId="191146D7" w14:textId="0815D65A"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 xml:space="preserve">Допускается ли одновременно держать на рабочем столе капсюли и порох при сборке патронов? </w:t>
            </w:r>
            <w:r w:rsidRPr="00BC0B44">
              <w:rPr>
                <w:rFonts w:ascii="Times New Roman" w:hAnsi="Times New Roman" w:cs="Times New Roman"/>
                <w:sz w:val="20"/>
                <w:szCs w:val="20"/>
              </w:rPr>
              <w:tab/>
            </w:r>
          </w:p>
        </w:tc>
        <w:tc>
          <w:tcPr>
            <w:tcW w:w="4820" w:type="dxa"/>
            <w:tcBorders>
              <w:top w:val="single" w:sz="4" w:space="0" w:color="auto"/>
              <w:left w:val="nil"/>
              <w:bottom w:val="single" w:sz="4" w:space="0" w:color="auto"/>
              <w:right w:val="single" w:sz="4" w:space="0" w:color="000000"/>
            </w:tcBorders>
            <w:shd w:val="clear" w:color="auto" w:fill="auto"/>
            <w:vAlign w:val="center"/>
          </w:tcPr>
          <w:p w14:paraId="46D774EE" w14:textId="01A77E85"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Допускается</w:t>
            </w:r>
          </w:p>
        </w:tc>
      </w:tr>
      <w:tr w:rsidR="00FF74BF" w:rsidRPr="003D777F" w14:paraId="6E40489A" w14:textId="77777777" w:rsidTr="00F42082">
        <w:trPr>
          <w:trHeight w:val="58"/>
        </w:trPr>
        <w:tc>
          <w:tcPr>
            <w:tcW w:w="579" w:type="dxa"/>
            <w:vMerge/>
            <w:tcBorders>
              <w:left w:val="single" w:sz="4" w:space="0" w:color="auto"/>
              <w:right w:val="single" w:sz="4" w:space="0" w:color="auto"/>
            </w:tcBorders>
            <w:shd w:val="clear" w:color="auto" w:fill="auto"/>
            <w:vAlign w:val="center"/>
          </w:tcPr>
          <w:p w14:paraId="238B04BA"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right w:val="single" w:sz="4" w:space="0" w:color="auto"/>
            </w:tcBorders>
            <w:shd w:val="clear" w:color="auto" w:fill="auto"/>
            <w:vAlign w:val="center"/>
          </w:tcPr>
          <w:p w14:paraId="2741167C" w14:textId="77777777" w:rsidR="00FF74BF" w:rsidRPr="00BC0B44" w:rsidRDefault="00FF74BF" w:rsidP="00794D73">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07084E65" w14:textId="310C95E2"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Не допускается и опасно</w:t>
            </w:r>
          </w:p>
        </w:tc>
      </w:tr>
      <w:tr w:rsidR="00FF74BF" w:rsidRPr="003D777F" w14:paraId="1CA3A7CB" w14:textId="77777777" w:rsidTr="00F42082">
        <w:trPr>
          <w:trHeight w:val="58"/>
        </w:trPr>
        <w:tc>
          <w:tcPr>
            <w:tcW w:w="579" w:type="dxa"/>
            <w:vMerge/>
            <w:tcBorders>
              <w:left w:val="single" w:sz="4" w:space="0" w:color="auto"/>
              <w:bottom w:val="single" w:sz="4" w:space="0" w:color="auto"/>
              <w:right w:val="single" w:sz="4" w:space="0" w:color="auto"/>
            </w:tcBorders>
            <w:shd w:val="clear" w:color="auto" w:fill="auto"/>
            <w:vAlign w:val="center"/>
          </w:tcPr>
          <w:p w14:paraId="73BA3121" w14:textId="77777777" w:rsidR="00FF74BF" w:rsidRDefault="00FF74B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520" w:type="dxa"/>
            <w:vMerge/>
            <w:tcBorders>
              <w:left w:val="nil"/>
              <w:bottom w:val="single" w:sz="4" w:space="0" w:color="auto"/>
              <w:right w:val="single" w:sz="4" w:space="0" w:color="auto"/>
            </w:tcBorders>
            <w:shd w:val="clear" w:color="auto" w:fill="auto"/>
            <w:vAlign w:val="center"/>
          </w:tcPr>
          <w:p w14:paraId="48FBB2C1" w14:textId="77777777" w:rsidR="00FF74BF" w:rsidRPr="00BC0B44" w:rsidRDefault="00FF74BF" w:rsidP="00794D73">
            <w:pPr>
              <w:spacing w:after="0" w:line="240" w:lineRule="auto"/>
              <w:jc w:val="both"/>
              <w:rPr>
                <w:rFonts w:ascii="Times New Roman" w:hAnsi="Times New Roman" w:cs="Times New Roman"/>
                <w:sz w:val="20"/>
                <w:szCs w:val="20"/>
              </w:rPr>
            </w:pPr>
          </w:p>
        </w:tc>
        <w:tc>
          <w:tcPr>
            <w:tcW w:w="4820" w:type="dxa"/>
            <w:tcBorders>
              <w:top w:val="single" w:sz="4" w:space="0" w:color="auto"/>
              <w:left w:val="nil"/>
              <w:bottom w:val="single" w:sz="4" w:space="0" w:color="auto"/>
              <w:right w:val="single" w:sz="4" w:space="0" w:color="000000"/>
            </w:tcBorders>
            <w:shd w:val="clear" w:color="auto" w:fill="auto"/>
            <w:vAlign w:val="center"/>
          </w:tcPr>
          <w:p w14:paraId="7B056203" w14:textId="22E25227" w:rsidR="00FF74BF" w:rsidRPr="00BC0B44" w:rsidRDefault="00FF74BF"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Не имеет значения при сборке патронов</w:t>
            </w:r>
          </w:p>
        </w:tc>
      </w:tr>
    </w:tbl>
    <w:p w14:paraId="02589EF6" w14:textId="77777777" w:rsidR="00543782" w:rsidRPr="00BC0B44" w:rsidRDefault="00543782" w:rsidP="00BD4B20">
      <w:pPr>
        <w:tabs>
          <w:tab w:val="left" w:pos="284"/>
          <w:tab w:val="left" w:pos="823"/>
          <w:tab w:val="left" w:pos="4420"/>
          <w:tab w:val="left" w:pos="8091"/>
        </w:tabs>
        <w:spacing w:after="0" w:line="240" w:lineRule="auto"/>
        <w:jc w:val="both"/>
        <w:rPr>
          <w:rFonts w:ascii="Times New Roman" w:hAnsi="Times New Roman" w:cs="Times New Roman"/>
          <w:sz w:val="20"/>
          <w:szCs w:val="20"/>
        </w:rPr>
      </w:pPr>
    </w:p>
    <w:p w14:paraId="1F067DD3" w14:textId="77777777" w:rsidR="00543782" w:rsidRPr="00BC0B44" w:rsidRDefault="00543782" w:rsidP="00BD4B20">
      <w:pPr>
        <w:tabs>
          <w:tab w:val="left" w:pos="284"/>
          <w:tab w:val="left" w:pos="823"/>
          <w:tab w:val="left" w:pos="4420"/>
          <w:tab w:val="left" w:pos="8091"/>
        </w:tabs>
        <w:spacing w:after="0" w:line="240" w:lineRule="auto"/>
        <w:jc w:val="both"/>
        <w:rPr>
          <w:rFonts w:ascii="Times New Roman" w:hAnsi="Times New Roman" w:cs="Times New Roman"/>
          <w:sz w:val="20"/>
          <w:szCs w:val="20"/>
        </w:rPr>
      </w:pPr>
    </w:p>
    <w:sectPr w:rsidR="00543782" w:rsidRPr="00BC0B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9CE"/>
    <w:rsid w:val="00062319"/>
    <w:rsid w:val="00071B32"/>
    <w:rsid w:val="000E096F"/>
    <w:rsid w:val="000E7FB5"/>
    <w:rsid w:val="00145CF6"/>
    <w:rsid w:val="00155678"/>
    <w:rsid w:val="00163AD0"/>
    <w:rsid w:val="00170115"/>
    <w:rsid w:val="00194BC5"/>
    <w:rsid w:val="001A15D9"/>
    <w:rsid w:val="001B7374"/>
    <w:rsid w:val="001C69CE"/>
    <w:rsid w:val="001D5C73"/>
    <w:rsid w:val="0025036A"/>
    <w:rsid w:val="00274F44"/>
    <w:rsid w:val="002753FE"/>
    <w:rsid w:val="002A7DAF"/>
    <w:rsid w:val="002B081D"/>
    <w:rsid w:val="003C193A"/>
    <w:rsid w:val="003D6664"/>
    <w:rsid w:val="003D777F"/>
    <w:rsid w:val="00487802"/>
    <w:rsid w:val="004A66A0"/>
    <w:rsid w:val="004E662C"/>
    <w:rsid w:val="00532AA8"/>
    <w:rsid w:val="00543782"/>
    <w:rsid w:val="005446C2"/>
    <w:rsid w:val="00547CC0"/>
    <w:rsid w:val="00555EA1"/>
    <w:rsid w:val="00565776"/>
    <w:rsid w:val="00580208"/>
    <w:rsid w:val="005920D4"/>
    <w:rsid w:val="005924D0"/>
    <w:rsid w:val="005C3B52"/>
    <w:rsid w:val="006414EB"/>
    <w:rsid w:val="006651BB"/>
    <w:rsid w:val="006A64B7"/>
    <w:rsid w:val="006C3292"/>
    <w:rsid w:val="006F1E6A"/>
    <w:rsid w:val="0072605B"/>
    <w:rsid w:val="007402FC"/>
    <w:rsid w:val="0074604B"/>
    <w:rsid w:val="0075429B"/>
    <w:rsid w:val="0076185E"/>
    <w:rsid w:val="0077143E"/>
    <w:rsid w:val="00794D73"/>
    <w:rsid w:val="00834A84"/>
    <w:rsid w:val="00874DD7"/>
    <w:rsid w:val="008A0D29"/>
    <w:rsid w:val="00916528"/>
    <w:rsid w:val="00961C3D"/>
    <w:rsid w:val="0098066D"/>
    <w:rsid w:val="00994D14"/>
    <w:rsid w:val="00BC0B44"/>
    <w:rsid w:val="00BC4F07"/>
    <w:rsid w:val="00BD1384"/>
    <w:rsid w:val="00BD4B20"/>
    <w:rsid w:val="00C40592"/>
    <w:rsid w:val="00CE5D2D"/>
    <w:rsid w:val="00D02678"/>
    <w:rsid w:val="00D72885"/>
    <w:rsid w:val="00D751AE"/>
    <w:rsid w:val="00DA3AF1"/>
    <w:rsid w:val="00E10918"/>
    <w:rsid w:val="00E14333"/>
    <w:rsid w:val="00E504AB"/>
    <w:rsid w:val="00E601C9"/>
    <w:rsid w:val="00E63D00"/>
    <w:rsid w:val="00E84B7D"/>
    <w:rsid w:val="00EB56D9"/>
    <w:rsid w:val="00ED45FE"/>
    <w:rsid w:val="00EE2FC8"/>
    <w:rsid w:val="00EF1462"/>
    <w:rsid w:val="00F42082"/>
    <w:rsid w:val="00F80171"/>
    <w:rsid w:val="00FF74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AEDEE"/>
  <w15:chartTrackingRefBased/>
  <w15:docId w15:val="{F5AC36E7-086E-4CC4-BA4A-A72E8D2C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4B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BD4B20"/>
    <w:rPr>
      <w:rFonts w:ascii="Times New Roman" w:eastAsia="Times New Roman" w:hAnsi="Times New Roman" w:cs="Times New Roman"/>
      <w:sz w:val="25"/>
      <w:szCs w:val="25"/>
      <w:shd w:val="clear" w:color="auto" w:fill="FFFFFF"/>
    </w:rPr>
  </w:style>
  <w:style w:type="character" w:customStyle="1" w:styleId="9">
    <w:name w:val="Основной текст (9)_"/>
    <w:basedOn w:val="a0"/>
    <w:link w:val="90"/>
    <w:rsid w:val="00BD4B20"/>
    <w:rPr>
      <w:rFonts w:ascii="Times New Roman" w:eastAsia="Times New Roman" w:hAnsi="Times New Roman" w:cs="Times New Roman"/>
      <w:sz w:val="25"/>
      <w:szCs w:val="25"/>
      <w:shd w:val="clear" w:color="auto" w:fill="FFFFFF"/>
    </w:rPr>
  </w:style>
  <w:style w:type="paragraph" w:customStyle="1" w:styleId="1">
    <w:name w:val="Основной текст1"/>
    <w:basedOn w:val="a"/>
    <w:link w:val="a3"/>
    <w:rsid w:val="00BD4B20"/>
    <w:pPr>
      <w:shd w:val="clear" w:color="auto" w:fill="FFFFFF"/>
      <w:spacing w:before="360" w:line="298" w:lineRule="exact"/>
      <w:ind w:hanging="420"/>
      <w:jc w:val="both"/>
    </w:pPr>
    <w:rPr>
      <w:rFonts w:ascii="Times New Roman" w:eastAsia="Times New Roman" w:hAnsi="Times New Roman" w:cs="Times New Roman"/>
      <w:sz w:val="25"/>
      <w:szCs w:val="25"/>
    </w:rPr>
  </w:style>
  <w:style w:type="paragraph" w:customStyle="1" w:styleId="90">
    <w:name w:val="Основной текст (9)"/>
    <w:basedOn w:val="a"/>
    <w:link w:val="9"/>
    <w:rsid w:val="00BD4B20"/>
    <w:pPr>
      <w:shd w:val="clear" w:color="auto" w:fill="FFFFFF"/>
      <w:spacing w:line="0" w:lineRule="atLeast"/>
      <w:jc w:val="both"/>
    </w:pPr>
    <w:rPr>
      <w:rFonts w:ascii="Times New Roman" w:eastAsia="Times New Roman" w:hAnsi="Times New Roman" w:cs="Times New Roman"/>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12C4F-7F94-466C-8103-E894B1701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1050</TotalTime>
  <Pages>17</Pages>
  <Words>7900</Words>
  <Characters>45033</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Goshan</cp:lastModifiedBy>
  <cp:revision>35</cp:revision>
  <dcterms:created xsi:type="dcterms:W3CDTF">2025-05-28T02:00:00Z</dcterms:created>
  <dcterms:modified xsi:type="dcterms:W3CDTF">2026-10-04T16:11:00Z</dcterms:modified>
</cp:coreProperties>
</file>